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D460A" w14:textId="77777777" w:rsidR="00493EB0" w:rsidRPr="009F2249" w:rsidRDefault="00493EB0" w:rsidP="00493EB0">
      <w:pPr>
        <w:jc w:val="center"/>
        <w:rPr>
          <w:rFonts w:ascii="Times New Roman" w:hAnsi="Times New Roman" w:cs="Times New Roman"/>
          <w:sz w:val="24"/>
          <w:szCs w:val="24"/>
          <w:lang w:val="kk-KZ"/>
        </w:rPr>
      </w:pPr>
      <w:r w:rsidRPr="009F2249">
        <w:rPr>
          <w:rFonts w:ascii="Times New Roman" w:hAnsi="Times New Roman" w:cs="Times New Roman"/>
          <w:sz w:val="24"/>
          <w:szCs w:val="24"/>
          <w:lang w:val="kk-KZ"/>
        </w:rPr>
        <w:t>Х А Б А Р Л А Н Д Ы Р У</w:t>
      </w:r>
    </w:p>
    <w:p w14:paraId="0B34BEC9" w14:textId="77777777" w:rsidR="00493EB0" w:rsidRPr="009F2249" w:rsidRDefault="00493EB0" w:rsidP="00493EB0">
      <w:pPr>
        <w:jc w:val="center"/>
        <w:rPr>
          <w:rFonts w:ascii="Times New Roman" w:hAnsi="Times New Roman" w:cs="Times New Roman"/>
          <w:sz w:val="24"/>
          <w:szCs w:val="24"/>
          <w:lang w:val="kk-KZ"/>
        </w:rPr>
      </w:pPr>
    </w:p>
    <w:p w14:paraId="0187CDA3" w14:textId="7CD2F70D" w:rsidR="00493EB0" w:rsidRPr="009F2249" w:rsidRDefault="00493EB0" w:rsidP="00493EB0">
      <w:pPr>
        <w:spacing w:after="0" w:line="240" w:lineRule="auto"/>
        <w:ind w:firstLine="720"/>
        <w:jc w:val="both"/>
        <w:rPr>
          <w:rFonts w:ascii="Times New Roman" w:hAnsi="Times New Roman" w:cs="Times New Roman"/>
          <w:sz w:val="24"/>
          <w:szCs w:val="24"/>
          <w:lang w:val="kk-KZ"/>
        </w:rPr>
      </w:pPr>
      <w:r w:rsidRPr="009F2249">
        <w:rPr>
          <w:rFonts w:ascii="Times New Roman" w:hAnsi="Times New Roman" w:cs="Times New Roman"/>
          <w:sz w:val="24"/>
          <w:szCs w:val="24"/>
          <w:lang w:val="kk-KZ"/>
        </w:rPr>
        <w:t>Түркістан облыс</w:t>
      </w:r>
      <w:r w:rsidR="00B3485F">
        <w:rPr>
          <w:rFonts w:ascii="Times New Roman" w:hAnsi="Times New Roman" w:cs="Times New Roman"/>
          <w:sz w:val="24"/>
          <w:szCs w:val="24"/>
          <w:lang w:val="kk-KZ"/>
        </w:rPr>
        <w:t>ы</w:t>
      </w:r>
      <w:r w:rsidRPr="009F2249">
        <w:rPr>
          <w:rFonts w:ascii="Times New Roman" w:hAnsi="Times New Roman" w:cs="Times New Roman"/>
          <w:sz w:val="24"/>
          <w:szCs w:val="24"/>
          <w:lang w:val="kk-KZ"/>
        </w:rPr>
        <w:t xml:space="preserve"> білім басқармасының «</w:t>
      </w:r>
      <w:r w:rsidR="00B3485F">
        <w:rPr>
          <w:rFonts w:ascii="Times New Roman" w:hAnsi="Times New Roman" w:cs="Times New Roman"/>
          <w:sz w:val="24"/>
          <w:szCs w:val="24"/>
          <w:lang w:val="kk-KZ"/>
        </w:rPr>
        <w:t>№16 колледж</w:t>
      </w:r>
      <w:r w:rsidRPr="009F2249">
        <w:rPr>
          <w:rFonts w:ascii="Times New Roman" w:hAnsi="Times New Roman" w:cs="Times New Roman"/>
          <w:sz w:val="24"/>
          <w:szCs w:val="24"/>
          <w:lang w:val="kk-KZ"/>
        </w:rPr>
        <w:t>» МКҚК</w:t>
      </w:r>
      <w:r w:rsidR="00B3485F">
        <w:rPr>
          <w:rFonts w:ascii="Times New Roman" w:hAnsi="Times New Roman" w:cs="Times New Roman"/>
          <w:sz w:val="24"/>
          <w:szCs w:val="24"/>
          <w:lang w:val="kk-KZ"/>
        </w:rPr>
        <w:t>-на</w:t>
      </w:r>
      <w:r w:rsidRPr="009F2249">
        <w:rPr>
          <w:rFonts w:ascii="Times New Roman" w:hAnsi="Times New Roman" w:cs="Times New Roman"/>
          <w:sz w:val="24"/>
          <w:szCs w:val="24"/>
          <w:lang w:val="kk-KZ"/>
        </w:rPr>
        <w:t xml:space="preserve"> төменде көрсетілген бос лауазымдарға конкурс жарияланады:</w:t>
      </w:r>
    </w:p>
    <w:p w14:paraId="51E8848F" w14:textId="7792E14E" w:rsidR="00493EB0" w:rsidRDefault="00493EB0" w:rsidP="00493EB0">
      <w:pPr>
        <w:spacing w:after="0" w:line="240" w:lineRule="auto"/>
        <w:jc w:val="center"/>
        <w:rPr>
          <w:rFonts w:ascii="Times New Roman" w:eastAsia="Times New Roman" w:hAnsi="Times New Roman" w:cs="Times New Roman"/>
          <w:sz w:val="24"/>
          <w:szCs w:val="24"/>
          <w:lang w:eastAsia="ru-KZ"/>
        </w:rPr>
      </w:pPr>
      <w:r w:rsidRPr="007E7510">
        <w:rPr>
          <w:rFonts w:ascii="Times New Roman" w:eastAsia="Times New Roman" w:hAnsi="Times New Roman" w:cs="Times New Roman"/>
          <w:sz w:val="24"/>
          <w:szCs w:val="24"/>
          <w:lang w:eastAsia="ru-KZ"/>
        </w:rPr>
        <w:t>(</w:t>
      </w:r>
      <w:r w:rsidR="00992BE5">
        <w:rPr>
          <w:rFonts w:ascii="Times New Roman" w:eastAsia="Times New Roman" w:hAnsi="Times New Roman" w:cs="Times New Roman"/>
          <w:b/>
          <w:bCs/>
          <w:sz w:val="24"/>
          <w:szCs w:val="24"/>
          <w:u w:val="single"/>
          <w:lang w:val="kk-KZ" w:eastAsia="ru-KZ"/>
        </w:rPr>
        <w:t>08</w:t>
      </w:r>
      <w:r w:rsidRPr="004C411E">
        <w:rPr>
          <w:rFonts w:ascii="Times New Roman" w:eastAsia="Times New Roman" w:hAnsi="Times New Roman" w:cs="Times New Roman"/>
          <w:b/>
          <w:bCs/>
          <w:sz w:val="24"/>
          <w:szCs w:val="24"/>
          <w:u w:val="single"/>
          <w:lang w:eastAsia="ru-KZ"/>
        </w:rPr>
        <w:t>.0</w:t>
      </w:r>
      <w:r w:rsidR="00992BE5">
        <w:rPr>
          <w:rFonts w:ascii="Times New Roman" w:eastAsia="Times New Roman" w:hAnsi="Times New Roman" w:cs="Times New Roman"/>
          <w:b/>
          <w:bCs/>
          <w:sz w:val="24"/>
          <w:szCs w:val="24"/>
          <w:u w:val="single"/>
          <w:lang w:val="kk-KZ" w:eastAsia="ru-KZ"/>
        </w:rPr>
        <w:t>9</w:t>
      </w:r>
      <w:r w:rsidRPr="004C411E">
        <w:rPr>
          <w:rFonts w:ascii="Times New Roman" w:eastAsia="Times New Roman" w:hAnsi="Times New Roman" w:cs="Times New Roman"/>
          <w:b/>
          <w:bCs/>
          <w:sz w:val="24"/>
          <w:szCs w:val="24"/>
          <w:u w:val="single"/>
          <w:lang w:eastAsia="ru-KZ"/>
        </w:rPr>
        <w:t>.202</w:t>
      </w:r>
      <w:r w:rsidR="00197E23">
        <w:rPr>
          <w:rFonts w:ascii="Times New Roman" w:eastAsia="Times New Roman" w:hAnsi="Times New Roman" w:cs="Times New Roman"/>
          <w:b/>
          <w:bCs/>
          <w:sz w:val="24"/>
          <w:szCs w:val="24"/>
          <w:u w:val="single"/>
          <w:lang w:val="kk-KZ" w:eastAsia="ru-KZ"/>
        </w:rPr>
        <w:t>5</w:t>
      </w:r>
      <w:r w:rsidRPr="004C411E">
        <w:rPr>
          <w:rFonts w:ascii="Times New Roman" w:eastAsia="Times New Roman" w:hAnsi="Times New Roman" w:cs="Times New Roman"/>
          <w:b/>
          <w:bCs/>
          <w:sz w:val="24"/>
          <w:szCs w:val="24"/>
          <w:u w:val="single"/>
          <w:lang w:eastAsia="ru-KZ"/>
        </w:rPr>
        <w:t xml:space="preserve"> ж бос</w:t>
      </w:r>
      <w:r w:rsidRPr="004C411E">
        <w:rPr>
          <w:rFonts w:ascii="Times New Roman" w:eastAsia="Times New Roman" w:hAnsi="Times New Roman" w:cs="Times New Roman"/>
          <w:b/>
          <w:bCs/>
          <w:sz w:val="24"/>
          <w:szCs w:val="24"/>
          <w:u w:val="single"/>
          <w:lang w:val="kk-KZ" w:eastAsia="ru-KZ"/>
        </w:rPr>
        <w:t xml:space="preserve"> және </w:t>
      </w:r>
      <w:r w:rsidRPr="004C411E">
        <w:rPr>
          <w:rFonts w:ascii="Times New Roman" w:hAnsi="Times New Roman" w:cs="Times New Roman"/>
          <w:b/>
          <w:bCs/>
          <w:sz w:val="24"/>
          <w:szCs w:val="24"/>
          <w:u w:val="single"/>
          <w:lang w:val="kk-KZ"/>
        </w:rPr>
        <w:t xml:space="preserve">уақытша бос </w:t>
      </w:r>
      <w:r w:rsidRPr="004C411E">
        <w:rPr>
          <w:rFonts w:ascii="Times New Roman" w:eastAsia="Times New Roman" w:hAnsi="Times New Roman" w:cs="Times New Roman"/>
          <w:b/>
          <w:bCs/>
          <w:sz w:val="24"/>
          <w:szCs w:val="24"/>
          <w:u w:val="single"/>
          <w:lang w:eastAsia="ru-KZ"/>
        </w:rPr>
        <w:t xml:space="preserve"> орындар</w:t>
      </w:r>
      <w:r w:rsidRPr="007E7510">
        <w:rPr>
          <w:rFonts w:ascii="Times New Roman" w:eastAsia="Times New Roman" w:hAnsi="Times New Roman" w:cs="Times New Roman"/>
          <w:sz w:val="24"/>
          <w:szCs w:val="24"/>
          <w:lang w:eastAsia="ru-KZ"/>
        </w:rPr>
        <w:t>)</w:t>
      </w:r>
    </w:p>
    <w:p w14:paraId="60325171" w14:textId="77777777" w:rsidR="00493EB0" w:rsidRPr="007E7510" w:rsidRDefault="00493EB0" w:rsidP="00493EB0">
      <w:pPr>
        <w:spacing w:after="0" w:line="240" w:lineRule="auto"/>
        <w:jc w:val="center"/>
        <w:rPr>
          <w:rFonts w:ascii="Times New Roman" w:eastAsia="Times New Roman" w:hAnsi="Times New Roman" w:cs="Times New Roman"/>
          <w:sz w:val="24"/>
          <w:szCs w:val="24"/>
          <w:lang w:eastAsia="ru-KZ"/>
        </w:rPr>
      </w:pPr>
    </w:p>
    <w:tbl>
      <w:tblPr>
        <w:tblW w:w="991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01"/>
        <w:gridCol w:w="2835"/>
        <w:gridCol w:w="2268"/>
        <w:gridCol w:w="2552"/>
        <w:gridCol w:w="1560"/>
      </w:tblGrid>
      <w:tr w:rsidR="00493EB0" w:rsidRPr="00117435" w14:paraId="4EE293A8" w14:textId="77777777" w:rsidTr="00A75A5E">
        <w:trPr>
          <w:trHeight w:val="1252"/>
        </w:trPr>
        <w:tc>
          <w:tcPr>
            <w:tcW w:w="701" w:type="dxa"/>
            <w:tcBorders>
              <w:top w:val="outset" w:sz="6" w:space="0" w:color="auto"/>
              <w:left w:val="outset" w:sz="6" w:space="0" w:color="auto"/>
              <w:bottom w:val="outset" w:sz="6" w:space="0" w:color="auto"/>
              <w:right w:val="outset" w:sz="6" w:space="0" w:color="auto"/>
            </w:tcBorders>
            <w:vAlign w:val="center"/>
            <w:hideMark/>
          </w:tcPr>
          <w:p w14:paraId="056B4C26"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w:t>
            </w:r>
          </w:p>
        </w:tc>
        <w:tc>
          <w:tcPr>
            <w:tcW w:w="2835" w:type="dxa"/>
            <w:tcBorders>
              <w:top w:val="outset" w:sz="6" w:space="0" w:color="auto"/>
              <w:left w:val="outset" w:sz="6" w:space="0" w:color="auto"/>
              <w:bottom w:val="outset" w:sz="6" w:space="0" w:color="auto"/>
              <w:right w:val="outset" w:sz="6" w:space="0" w:color="auto"/>
            </w:tcBorders>
            <w:vAlign w:val="center"/>
            <w:hideMark/>
          </w:tcPr>
          <w:p w14:paraId="0054F718"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Мекеме атауы</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6980A6A"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Орналасқан жері</w:t>
            </w:r>
          </w:p>
        </w:tc>
        <w:tc>
          <w:tcPr>
            <w:tcW w:w="2552" w:type="dxa"/>
            <w:tcBorders>
              <w:top w:val="outset" w:sz="6" w:space="0" w:color="auto"/>
              <w:left w:val="outset" w:sz="6" w:space="0" w:color="auto"/>
              <w:bottom w:val="outset" w:sz="6" w:space="0" w:color="auto"/>
              <w:right w:val="outset" w:sz="6" w:space="0" w:color="auto"/>
            </w:tcBorders>
            <w:vAlign w:val="center"/>
            <w:hideMark/>
          </w:tcPr>
          <w:p w14:paraId="21D47547" w14:textId="77777777" w:rsidR="00493EB0" w:rsidRPr="00117435" w:rsidRDefault="00493EB0" w:rsidP="00C703D4">
            <w:pPr>
              <w:spacing w:after="100" w:afterAutospacing="1" w:line="240" w:lineRule="auto"/>
              <w:jc w:val="center"/>
              <w:rPr>
                <w:rFonts w:ascii="Times New Roman" w:eastAsia="Times New Roman" w:hAnsi="Times New Roman" w:cs="Times New Roman"/>
                <w:lang w:eastAsia="ru-KZ"/>
              </w:rPr>
            </w:pPr>
            <w:r w:rsidRPr="00117435">
              <w:rPr>
                <w:rFonts w:ascii="Times New Roman" w:eastAsia="Times New Roman" w:hAnsi="Times New Roman" w:cs="Times New Roman"/>
                <w:lang w:eastAsia="ru-KZ"/>
              </w:rPr>
              <w:t>Лауазым атауы</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EA3F4D0"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lang w:eastAsia="ru-KZ"/>
              </w:rPr>
              <w:t>Лауазымдық жалақы</w:t>
            </w:r>
          </w:p>
          <w:p w14:paraId="22F3CF78"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lang w:eastAsia="ru-KZ"/>
              </w:rPr>
              <w:t>мөлшері</w:t>
            </w:r>
          </w:p>
          <w:p w14:paraId="7E6AE477" w14:textId="77777777" w:rsidR="00493EB0" w:rsidRPr="00F45759" w:rsidRDefault="00493EB0" w:rsidP="00C703D4">
            <w:pPr>
              <w:pStyle w:val="a4"/>
              <w:jc w:val="center"/>
              <w:rPr>
                <w:rFonts w:ascii="Times New Roman" w:hAnsi="Times New Roman" w:cs="Times New Roman"/>
                <w:lang w:eastAsia="ru-KZ"/>
              </w:rPr>
            </w:pPr>
            <w:r w:rsidRPr="00F45759">
              <w:rPr>
                <w:rFonts w:ascii="Times New Roman" w:hAnsi="Times New Roman" w:cs="Times New Roman"/>
                <w:i/>
                <w:iCs/>
                <w:lang w:eastAsia="ru-KZ"/>
              </w:rPr>
              <w:t>(</w:t>
            </w:r>
            <w:r w:rsidRPr="00F45759">
              <w:rPr>
                <w:rFonts w:ascii="Times New Roman" w:hAnsi="Times New Roman" w:cs="Times New Roman"/>
                <w:lang w:eastAsia="ru-KZ"/>
              </w:rPr>
              <w:t>еңбек</w:t>
            </w:r>
            <w:r w:rsidRPr="00F45759">
              <w:rPr>
                <w:rFonts w:ascii="Times New Roman" w:hAnsi="Times New Roman" w:cs="Times New Roman"/>
                <w:i/>
                <w:iCs/>
                <w:lang w:eastAsia="ru-KZ"/>
              </w:rPr>
              <w:t xml:space="preserve"> өтіліне қарай )</w:t>
            </w:r>
          </w:p>
          <w:p w14:paraId="65CB9A12" w14:textId="77777777" w:rsidR="00493EB0" w:rsidRPr="00117435" w:rsidRDefault="00493EB0" w:rsidP="00C703D4">
            <w:pPr>
              <w:spacing w:after="100" w:afterAutospacing="1" w:line="240" w:lineRule="auto"/>
              <w:jc w:val="center"/>
              <w:rPr>
                <w:rFonts w:ascii="Roboto" w:eastAsia="Times New Roman" w:hAnsi="Roboto" w:cs="Times New Roman"/>
                <w:sz w:val="24"/>
                <w:szCs w:val="24"/>
                <w:lang w:eastAsia="ru-KZ"/>
              </w:rPr>
            </w:pPr>
          </w:p>
        </w:tc>
      </w:tr>
      <w:tr w:rsidR="00992BE5" w:rsidRPr="00451EEA" w14:paraId="4F6A3443" w14:textId="77777777" w:rsidTr="00992BE5">
        <w:tc>
          <w:tcPr>
            <w:tcW w:w="701" w:type="dxa"/>
            <w:tcBorders>
              <w:top w:val="outset" w:sz="6" w:space="0" w:color="auto"/>
              <w:left w:val="outset" w:sz="6" w:space="0" w:color="auto"/>
              <w:bottom w:val="outset" w:sz="6" w:space="0" w:color="auto"/>
              <w:right w:val="outset" w:sz="6" w:space="0" w:color="auto"/>
            </w:tcBorders>
            <w:vAlign w:val="center"/>
            <w:hideMark/>
          </w:tcPr>
          <w:p w14:paraId="65477C2E" w14:textId="77777777" w:rsidR="00992BE5" w:rsidRPr="00451EEA" w:rsidRDefault="00992BE5"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1</w:t>
            </w:r>
          </w:p>
        </w:tc>
        <w:tc>
          <w:tcPr>
            <w:tcW w:w="2835" w:type="dxa"/>
            <w:tcBorders>
              <w:top w:val="outset" w:sz="6" w:space="0" w:color="auto"/>
              <w:left w:val="outset" w:sz="6" w:space="0" w:color="auto"/>
              <w:bottom w:val="outset" w:sz="6" w:space="0" w:color="auto"/>
              <w:right w:val="outset" w:sz="6" w:space="0" w:color="auto"/>
            </w:tcBorders>
            <w:vAlign w:val="center"/>
          </w:tcPr>
          <w:p w14:paraId="0273DCFD" w14:textId="60DFF958" w:rsidR="00992BE5" w:rsidRPr="00B3485F" w:rsidRDefault="00992BE5"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1F17515" w14:textId="0B6D9849" w:rsidR="00992BE5" w:rsidRPr="00451EEA" w:rsidRDefault="00992BE5"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0677F0E7" w14:textId="77777777" w:rsidR="00992BE5" w:rsidRPr="00451EEA" w:rsidRDefault="00992BE5" w:rsidP="00457E62">
            <w:pPr>
              <w:spacing w:after="0" w:line="240" w:lineRule="auto"/>
              <w:jc w:val="center"/>
              <w:rPr>
                <w:rFonts w:ascii="Times New Roman" w:hAnsi="Times New Roman" w:cs="Times New Roman"/>
                <w:lang w:val="kk-KZ"/>
              </w:rPr>
            </w:pPr>
            <w:r>
              <w:rPr>
                <w:rFonts w:ascii="Times New Roman" w:hAnsi="Times New Roman" w:cs="Times New Roman"/>
                <w:lang w:val="kk-KZ"/>
              </w:rPr>
              <w:t>ІТ мамандығы бойынша өндірістік оқыту шебері - 1</w:t>
            </w:r>
            <w:r w:rsidRPr="00451EEA">
              <w:rPr>
                <w:rFonts w:ascii="Times New Roman" w:hAnsi="Times New Roman" w:cs="Times New Roman"/>
                <w:lang w:val="kk-KZ"/>
              </w:rPr>
              <w:t xml:space="preserve"> жүктеме,</w:t>
            </w:r>
          </w:p>
          <w:p w14:paraId="4261933A" w14:textId="77777777" w:rsidR="00992BE5" w:rsidRPr="00451EEA" w:rsidRDefault="00992BE5" w:rsidP="00457E6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697CD3E1" w14:textId="5D1AB245" w:rsidR="00992BE5" w:rsidRPr="00451EEA" w:rsidRDefault="00992BE5" w:rsidP="00C703D4">
            <w:pPr>
              <w:pStyle w:val="a4"/>
              <w:jc w:val="center"/>
              <w:rPr>
                <w:rFonts w:ascii="Times New Roman" w:eastAsia="Times New Roman" w:hAnsi="Times New Roman" w:cs="Times New Roman"/>
                <w:lang w:eastAsia="ru-KZ"/>
              </w:rPr>
            </w:pPr>
          </w:p>
        </w:tc>
        <w:tc>
          <w:tcPr>
            <w:tcW w:w="1560" w:type="dxa"/>
            <w:tcBorders>
              <w:top w:val="outset" w:sz="6" w:space="0" w:color="auto"/>
              <w:left w:val="outset" w:sz="6" w:space="0" w:color="auto"/>
              <w:bottom w:val="outset" w:sz="6" w:space="0" w:color="auto"/>
              <w:right w:val="outset" w:sz="6" w:space="0" w:color="auto"/>
            </w:tcBorders>
            <w:vAlign w:val="center"/>
          </w:tcPr>
          <w:p w14:paraId="74D94CF4" w14:textId="3459F296" w:rsidR="00992BE5" w:rsidRPr="00451EEA" w:rsidRDefault="00992BE5" w:rsidP="00B3485F">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8022FE" w:rsidRPr="00451EEA" w14:paraId="6E64ADBD" w14:textId="77777777" w:rsidTr="00992BE5">
        <w:tc>
          <w:tcPr>
            <w:tcW w:w="701" w:type="dxa"/>
            <w:tcBorders>
              <w:top w:val="outset" w:sz="6" w:space="0" w:color="auto"/>
              <w:left w:val="outset" w:sz="6" w:space="0" w:color="auto"/>
              <w:bottom w:val="outset" w:sz="6" w:space="0" w:color="auto"/>
              <w:right w:val="outset" w:sz="6" w:space="0" w:color="auto"/>
            </w:tcBorders>
            <w:vAlign w:val="center"/>
          </w:tcPr>
          <w:p w14:paraId="5A6250B9" w14:textId="340BDB97"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2</w:t>
            </w:r>
          </w:p>
        </w:tc>
        <w:tc>
          <w:tcPr>
            <w:tcW w:w="2835" w:type="dxa"/>
            <w:tcBorders>
              <w:top w:val="outset" w:sz="6" w:space="0" w:color="auto"/>
              <w:left w:val="outset" w:sz="6" w:space="0" w:color="auto"/>
              <w:bottom w:val="outset" w:sz="6" w:space="0" w:color="auto"/>
              <w:right w:val="outset" w:sz="6" w:space="0" w:color="auto"/>
            </w:tcBorders>
            <w:vAlign w:val="center"/>
          </w:tcPr>
          <w:p w14:paraId="08BFABD1" w14:textId="6599B87C" w:rsidR="008022FE" w:rsidRDefault="008022FE"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C2F25E7" w14:textId="5547563F" w:rsidR="008022FE" w:rsidRDefault="008022FE" w:rsidP="00B3485F">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4F21C7F0" w14:textId="12D84AF2" w:rsidR="008022FE" w:rsidRPr="00451EEA" w:rsidRDefault="008022FE" w:rsidP="00256C15">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ІТ мамандығы бойынша </w:t>
            </w:r>
            <w:r>
              <w:rPr>
                <w:rFonts w:ascii="Times New Roman" w:hAnsi="Times New Roman" w:cs="Times New Roman"/>
                <w:lang w:val="kk-KZ"/>
              </w:rPr>
              <w:t>арнайы пән оқытушысы</w:t>
            </w:r>
            <w:r>
              <w:rPr>
                <w:rFonts w:ascii="Times New Roman" w:hAnsi="Times New Roman" w:cs="Times New Roman"/>
                <w:lang w:val="kk-KZ"/>
              </w:rPr>
              <w:t xml:space="preserve"> - 1</w:t>
            </w:r>
            <w:r w:rsidRPr="00451EEA">
              <w:rPr>
                <w:rFonts w:ascii="Times New Roman" w:hAnsi="Times New Roman" w:cs="Times New Roman"/>
                <w:lang w:val="kk-KZ"/>
              </w:rPr>
              <w:t xml:space="preserve"> жүктеме,</w:t>
            </w:r>
          </w:p>
          <w:p w14:paraId="5E0019DA" w14:textId="77777777" w:rsidR="008022FE" w:rsidRPr="00451EEA" w:rsidRDefault="008022FE" w:rsidP="00256C1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77CDD280" w14:textId="77777777" w:rsidR="008022FE" w:rsidRDefault="008022FE" w:rsidP="00457E62">
            <w:pPr>
              <w:spacing w:after="0" w:line="240" w:lineRule="auto"/>
              <w:jc w:val="center"/>
              <w:rPr>
                <w:rFonts w:ascii="Times New Roman" w:hAnsi="Times New Roman" w:cs="Times New Roman"/>
                <w:lang w:val="kk-KZ"/>
              </w:rPr>
            </w:pPr>
          </w:p>
        </w:tc>
        <w:tc>
          <w:tcPr>
            <w:tcW w:w="1560" w:type="dxa"/>
            <w:tcBorders>
              <w:top w:val="outset" w:sz="6" w:space="0" w:color="auto"/>
              <w:left w:val="outset" w:sz="6" w:space="0" w:color="auto"/>
              <w:bottom w:val="outset" w:sz="6" w:space="0" w:color="auto"/>
              <w:right w:val="outset" w:sz="6" w:space="0" w:color="auto"/>
            </w:tcBorders>
            <w:vAlign w:val="center"/>
          </w:tcPr>
          <w:p w14:paraId="2E11728F" w14:textId="44ECADF7" w:rsidR="008022FE" w:rsidRPr="00451EEA" w:rsidRDefault="008022FE" w:rsidP="00B3485F">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8022FE" w:rsidRPr="00451EEA" w14:paraId="36CB701A" w14:textId="77777777" w:rsidTr="008022FE">
        <w:tc>
          <w:tcPr>
            <w:tcW w:w="701" w:type="dxa"/>
            <w:tcBorders>
              <w:top w:val="outset" w:sz="6" w:space="0" w:color="auto"/>
              <w:left w:val="outset" w:sz="6" w:space="0" w:color="auto"/>
              <w:bottom w:val="outset" w:sz="6" w:space="0" w:color="auto"/>
              <w:right w:val="outset" w:sz="6" w:space="0" w:color="auto"/>
            </w:tcBorders>
            <w:vAlign w:val="center"/>
          </w:tcPr>
          <w:p w14:paraId="3863BF7D" w14:textId="45F3ECEC"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eastAsia="ru-KZ"/>
              </w:rPr>
              <w:t>3</w:t>
            </w:r>
          </w:p>
        </w:tc>
        <w:tc>
          <w:tcPr>
            <w:tcW w:w="2835" w:type="dxa"/>
            <w:tcBorders>
              <w:top w:val="outset" w:sz="6" w:space="0" w:color="auto"/>
              <w:left w:val="outset" w:sz="6" w:space="0" w:color="auto"/>
              <w:bottom w:val="outset" w:sz="6" w:space="0" w:color="auto"/>
              <w:right w:val="outset" w:sz="6" w:space="0" w:color="auto"/>
            </w:tcBorders>
            <w:vAlign w:val="center"/>
          </w:tcPr>
          <w:p w14:paraId="65B5ED62" w14:textId="79BC2826"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0F60B3AD" w14:textId="425D3AD5"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0DA6CF21" w14:textId="77777777" w:rsidR="008022FE" w:rsidRPr="00451EEA" w:rsidRDefault="008022FE" w:rsidP="00457E62">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Автомеханик</w:t>
            </w:r>
            <w:r>
              <w:rPr>
                <w:rFonts w:ascii="Times New Roman" w:hAnsi="Times New Roman" w:cs="Times New Roman"/>
                <w:lang w:val="kk-KZ"/>
              </w:rPr>
              <w:t xml:space="preserve"> мамандығы бойынша </w:t>
            </w:r>
            <w:r>
              <w:rPr>
                <w:rFonts w:ascii="Times New Roman" w:hAnsi="Times New Roman" w:cs="Times New Roman"/>
                <w:sz w:val="24"/>
                <w:szCs w:val="24"/>
                <w:lang w:val="kk-KZ"/>
              </w:rPr>
              <w:t xml:space="preserve">өндірістік оқыту шебері </w:t>
            </w:r>
            <w:r>
              <w:rPr>
                <w:rFonts w:ascii="Times New Roman" w:hAnsi="Times New Roman" w:cs="Times New Roman"/>
                <w:lang w:val="kk-KZ"/>
              </w:rPr>
              <w:t>- 1</w:t>
            </w:r>
            <w:r w:rsidRPr="00451EEA">
              <w:rPr>
                <w:rFonts w:ascii="Times New Roman" w:hAnsi="Times New Roman" w:cs="Times New Roman"/>
                <w:lang w:val="kk-KZ"/>
              </w:rPr>
              <w:t xml:space="preserve"> жүктеме,</w:t>
            </w:r>
          </w:p>
          <w:p w14:paraId="5364DEFB" w14:textId="77777777" w:rsidR="008022FE" w:rsidRPr="00451EEA" w:rsidRDefault="008022FE" w:rsidP="00457E6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47ABBE71" w14:textId="77777777"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p>
        </w:tc>
        <w:tc>
          <w:tcPr>
            <w:tcW w:w="1560" w:type="dxa"/>
            <w:tcBorders>
              <w:top w:val="outset" w:sz="6" w:space="0" w:color="auto"/>
              <w:left w:val="outset" w:sz="6" w:space="0" w:color="auto"/>
              <w:bottom w:val="outset" w:sz="6" w:space="0" w:color="auto"/>
              <w:right w:val="outset" w:sz="6" w:space="0" w:color="auto"/>
            </w:tcBorders>
            <w:vAlign w:val="center"/>
          </w:tcPr>
          <w:p w14:paraId="22B5E2D3" w14:textId="5FCB33A6" w:rsidR="008022FE" w:rsidRPr="00451EEA" w:rsidRDefault="008022FE" w:rsidP="00040454">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8022FE" w:rsidRPr="00451EEA" w14:paraId="41FC2FA8"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359858CF" w14:textId="39D4F4FF"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sidRPr="00451EEA">
              <w:rPr>
                <w:rFonts w:ascii="Times New Roman" w:eastAsia="Times New Roman" w:hAnsi="Times New Roman" w:cs="Times New Roman"/>
                <w:lang w:val="ru-RU" w:eastAsia="ru-KZ"/>
              </w:rPr>
              <w:t>4</w:t>
            </w:r>
          </w:p>
        </w:tc>
        <w:tc>
          <w:tcPr>
            <w:tcW w:w="2835" w:type="dxa"/>
            <w:tcBorders>
              <w:top w:val="outset" w:sz="6" w:space="0" w:color="auto"/>
              <w:left w:val="outset" w:sz="6" w:space="0" w:color="auto"/>
              <w:bottom w:val="outset" w:sz="6" w:space="0" w:color="auto"/>
              <w:right w:val="outset" w:sz="6" w:space="0" w:color="auto"/>
            </w:tcBorders>
            <w:vAlign w:val="center"/>
          </w:tcPr>
          <w:p w14:paraId="3093BBFE" w14:textId="6DFE8B32" w:rsidR="008022FE" w:rsidRPr="00451EEA"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2E9FBAFE" w14:textId="592EEDDB" w:rsidR="008022FE" w:rsidRPr="00451EEA"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7867CB96" w14:textId="77777777" w:rsidR="008022FE" w:rsidRPr="00451EEA" w:rsidRDefault="008022FE" w:rsidP="00C6171C">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Дәнекерлеу ісі</w:t>
            </w:r>
            <w:r>
              <w:rPr>
                <w:rFonts w:ascii="Times New Roman" w:hAnsi="Times New Roman" w:cs="Times New Roman"/>
                <w:lang w:val="kk-KZ"/>
              </w:rPr>
              <w:t xml:space="preserve"> мамандығы бойынша </w:t>
            </w:r>
            <w:r>
              <w:rPr>
                <w:rFonts w:ascii="Times New Roman" w:hAnsi="Times New Roman" w:cs="Times New Roman"/>
                <w:sz w:val="24"/>
                <w:szCs w:val="24"/>
                <w:lang w:val="kk-KZ"/>
              </w:rPr>
              <w:t>өндірістік оқыту шебері</w:t>
            </w:r>
            <w:r w:rsidRPr="00451EEA">
              <w:rPr>
                <w:rFonts w:ascii="Times New Roman" w:hAnsi="Times New Roman" w:cs="Times New Roman"/>
                <w:sz w:val="24"/>
                <w:szCs w:val="24"/>
                <w:lang w:val="kk-KZ"/>
              </w:rPr>
              <w:t xml:space="preserve"> </w:t>
            </w:r>
            <w:r>
              <w:rPr>
                <w:rFonts w:ascii="Times New Roman" w:hAnsi="Times New Roman" w:cs="Times New Roman"/>
                <w:lang w:val="kk-KZ"/>
              </w:rPr>
              <w:t>- 1</w:t>
            </w:r>
            <w:r w:rsidRPr="00451EEA">
              <w:rPr>
                <w:rFonts w:ascii="Times New Roman" w:hAnsi="Times New Roman" w:cs="Times New Roman"/>
                <w:lang w:val="kk-KZ"/>
              </w:rPr>
              <w:t xml:space="preserve"> жүктеме,</w:t>
            </w:r>
          </w:p>
          <w:p w14:paraId="40FA4250" w14:textId="77777777" w:rsidR="008022FE" w:rsidRPr="00451EEA"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40D57332" w14:textId="1E9A439D" w:rsidR="008022FE" w:rsidRPr="00451EEA" w:rsidRDefault="008022FE" w:rsidP="00B60A1D">
            <w:pPr>
              <w:spacing w:after="0" w:line="240" w:lineRule="auto"/>
              <w:rPr>
                <w:rFonts w:ascii="Times New Roman" w:hAnsi="Times New Roman" w:cs="Times New Roman"/>
                <w:lang w:val="kk-KZ"/>
              </w:rPr>
            </w:pPr>
          </w:p>
        </w:tc>
        <w:tc>
          <w:tcPr>
            <w:tcW w:w="1560" w:type="dxa"/>
            <w:tcBorders>
              <w:top w:val="outset" w:sz="6" w:space="0" w:color="auto"/>
              <w:left w:val="outset" w:sz="6" w:space="0" w:color="auto"/>
              <w:bottom w:val="outset" w:sz="6" w:space="0" w:color="auto"/>
              <w:right w:val="outset" w:sz="6" w:space="0" w:color="auto"/>
            </w:tcBorders>
            <w:vAlign w:val="center"/>
          </w:tcPr>
          <w:p w14:paraId="57B12598" w14:textId="5BCEC49D" w:rsidR="008022FE" w:rsidRPr="00451EEA" w:rsidRDefault="008022FE" w:rsidP="00C703D4">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8022FE" w:rsidRPr="00451EEA" w14:paraId="3F3EA048"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02BD080B" w14:textId="0EBFF005" w:rsidR="008022FE" w:rsidRP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5</w:t>
            </w:r>
          </w:p>
        </w:tc>
        <w:tc>
          <w:tcPr>
            <w:tcW w:w="2835" w:type="dxa"/>
            <w:tcBorders>
              <w:top w:val="outset" w:sz="6" w:space="0" w:color="auto"/>
              <w:left w:val="outset" w:sz="6" w:space="0" w:color="auto"/>
              <w:bottom w:val="outset" w:sz="6" w:space="0" w:color="auto"/>
              <w:right w:val="outset" w:sz="6" w:space="0" w:color="auto"/>
            </w:tcBorders>
            <w:vAlign w:val="center"/>
          </w:tcPr>
          <w:p w14:paraId="28EA3077" w14:textId="265994CD"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B520DFD" w14:textId="55AE472D" w:rsidR="008022FE" w:rsidRPr="00451EEA" w:rsidRDefault="008022FE" w:rsidP="00C703D4">
            <w:pPr>
              <w:spacing w:after="100" w:afterAutospacing="1" w:line="240" w:lineRule="auto"/>
              <w:jc w:val="center"/>
              <w:rPr>
                <w:rFonts w:ascii="Times New Roman" w:eastAsia="Times New Roman" w:hAnsi="Times New Roman" w:cs="Times New Roman"/>
                <w:lang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19ED66DC" w14:textId="77777777" w:rsidR="008022FE" w:rsidRPr="00451EEA" w:rsidRDefault="008022FE" w:rsidP="00C6171C">
            <w:pPr>
              <w:spacing w:after="0" w:line="240" w:lineRule="auto"/>
              <w:jc w:val="center"/>
              <w:rPr>
                <w:rFonts w:ascii="Times New Roman" w:hAnsi="Times New Roman" w:cs="Times New Roman"/>
                <w:lang w:val="kk-KZ"/>
              </w:rPr>
            </w:pPr>
            <w:r>
              <w:rPr>
                <w:rFonts w:ascii="Times New Roman" w:hAnsi="Times New Roman" w:cs="Times New Roman"/>
                <w:sz w:val="24"/>
                <w:szCs w:val="24"/>
                <w:lang w:val="kk-KZ"/>
              </w:rPr>
              <w:t>Алғашқы әскери дайындық ұйымдастырушы</w:t>
            </w:r>
            <w:r>
              <w:rPr>
                <w:rFonts w:ascii="Times New Roman" w:hAnsi="Times New Roman" w:cs="Times New Roman"/>
                <w:lang w:val="kk-KZ"/>
              </w:rPr>
              <w:t xml:space="preserve"> – 1</w:t>
            </w:r>
            <w:r w:rsidRPr="00451EEA">
              <w:rPr>
                <w:rFonts w:ascii="Times New Roman" w:hAnsi="Times New Roman" w:cs="Times New Roman"/>
                <w:lang w:val="kk-KZ"/>
              </w:rPr>
              <w:t xml:space="preserve"> жүктеме,</w:t>
            </w:r>
          </w:p>
          <w:p w14:paraId="438FD3C6" w14:textId="77777777" w:rsidR="008022FE" w:rsidRPr="00451EEA"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Pr="00451EEA">
              <w:rPr>
                <w:rFonts w:ascii="Times New Roman" w:hAnsi="Times New Roman" w:cs="Times New Roman"/>
                <w:sz w:val="24"/>
                <w:szCs w:val="24"/>
                <w:lang w:val="kk-KZ"/>
              </w:rPr>
              <w:t xml:space="preserve"> бос лауазым)</w:t>
            </w:r>
          </w:p>
          <w:p w14:paraId="695D7527" w14:textId="77777777" w:rsidR="008022FE" w:rsidRPr="00451EEA" w:rsidRDefault="008022FE" w:rsidP="00197E23">
            <w:pPr>
              <w:spacing w:after="100" w:afterAutospacing="1" w:line="240" w:lineRule="auto"/>
              <w:jc w:val="center"/>
              <w:rPr>
                <w:rFonts w:ascii="Times New Roman" w:eastAsia="Times New Roman" w:hAnsi="Times New Roman" w:cs="Times New Roman"/>
                <w:lang w:eastAsia="ru-KZ"/>
              </w:rPr>
            </w:pPr>
          </w:p>
        </w:tc>
        <w:tc>
          <w:tcPr>
            <w:tcW w:w="1560" w:type="dxa"/>
            <w:tcBorders>
              <w:top w:val="outset" w:sz="6" w:space="0" w:color="auto"/>
              <w:left w:val="outset" w:sz="6" w:space="0" w:color="auto"/>
              <w:bottom w:val="outset" w:sz="6" w:space="0" w:color="auto"/>
              <w:right w:val="outset" w:sz="6" w:space="0" w:color="auto"/>
            </w:tcBorders>
            <w:vAlign w:val="center"/>
          </w:tcPr>
          <w:p w14:paraId="41644883" w14:textId="7FBC2233" w:rsidR="008022FE" w:rsidRPr="00451EEA" w:rsidRDefault="008022FE" w:rsidP="005F233F">
            <w:pPr>
              <w:spacing w:after="100" w:afterAutospacing="1" w:line="240" w:lineRule="auto"/>
              <w:rPr>
                <w:rFonts w:ascii="Times New Roman" w:eastAsia="Times New Roman" w:hAnsi="Times New Roman" w:cs="Times New Roman"/>
                <w:lang w:val="ru-RU" w:eastAsia="ru-KZ"/>
              </w:rPr>
            </w:pP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00000</w:t>
            </w:r>
            <w:r w:rsidRPr="00451EEA">
              <w:rPr>
                <w:rFonts w:ascii="Times New Roman" w:eastAsia="Times New Roman" w:hAnsi="Times New Roman" w:cs="Times New Roman"/>
                <w:lang w:val="ru-RU" w:eastAsia="ru-KZ"/>
              </w:rPr>
              <w:t>-2</w:t>
            </w:r>
            <w:r>
              <w:rPr>
                <w:rFonts w:ascii="Times New Roman" w:eastAsia="Times New Roman" w:hAnsi="Times New Roman" w:cs="Times New Roman"/>
                <w:lang w:val="ru-RU" w:eastAsia="ru-KZ"/>
              </w:rPr>
              <w:t>50000</w:t>
            </w:r>
            <w:r w:rsidRPr="00451EEA">
              <w:rPr>
                <w:rFonts w:ascii="Times New Roman" w:eastAsia="Times New Roman" w:hAnsi="Times New Roman" w:cs="Times New Roman"/>
                <w:lang w:val="ru-RU" w:eastAsia="ru-KZ"/>
              </w:rPr>
              <w:t xml:space="preserve"> </w:t>
            </w:r>
            <w:proofErr w:type="spellStart"/>
            <w:r w:rsidRPr="00451EEA">
              <w:rPr>
                <w:rFonts w:ascii="Times New Roman" w:eastAsia="Times New Roman" w:hAnsi="Times New Roman" w:cs="Times New Roman"/>
                <w:lang w:val="ru-RU" w:eastAsia="ru-KZ"/>
              </w:rPr>
              <w:t>т.т</w:t>
            </w:r>
            <w:proofErr w:type="spellEnd"/>
            <w:r w:rsidRPr="00451EEA">
              <w:rPr>
                <w:rFonts w:ascii="Times New Roman" w:eastAsia="Times New Roman" w:hAnsi="Times New Roman" w:cs="Times New Roman"/>
                <w:lang w:val="ru-RU" w:eastAsia="ru-KZ"/>
              </w:rPr>
              <w:t>.</w:t>
            </w:r>
          </w:p>
        </w:tc>
      </w:tr>
      <w:tr w:rsidR="008022FE" w:rsidRPr="00451EEA" w14:paraId="4E6E0153"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53EB81EF" w14:textId="6D359C33"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6</w:t>
            </w:r>
          </w:p>
        </w:tc>
        <w:tc>
          <w:tcPr>
            <w:tcW w:w="2835" w:type="dxa"/>
            <w:tcBorders>
              <w:top w:val="outset" w:sz="6" w:space="0" w:color="auto"/>
              <w:left w:val="outset" w:sz="6" w:space="0" w:color="auto"/>
              <w:bottom w:val="outset" w:sz="6" w:space="0" w:color="auto"/>
              <w:right w:val="outset" w:sz="6" w:space="0" w:color="auto"/>
            </w:tcBorders>
            <w:vAlign w:val="center"/>
          </w:tcPr>
          <w:p w14:paraId="0CE494A1" w14:textId="02915BA8"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3826A00F" w14:textId="1D760085"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3CD72270" w14:textId="700E48F0" w:rsidR="008022FE"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Ғимаратқа қызмет етуші жұмысшы</w:t>
            </w:r>
          </w:p>
        </w:tc>
        <w:tc>
          <w:tcPr>
            <w:tcW w:w="1560" w:type="dxa"/>
            <w:tcBorders>
              <w:top w:val="outset" w:sz="6" w:space="0" w:color="auto"/>
              <w:left w:val="outset" w:sz="6" w:space="0" w:color="auto"/>
              <w:bottom w:val="outset" w:sz="6" w:space="0" w:color="auto"/>
              <w:right w:val="outset" w:sz="6" w:space="0" w:color="auto"/>
            </w:tcBorders>
            <w:vAlign w:val="center"/>
          </w:tcPr>
          <w:p w14:paraId="2450E500" w14:textId="1469E403" w:rsidR="008022FE" w:rsidRPr="00451EEA" w:rsidRDefault="008022FE" w:rsidP="005F233F">
            <w:pPr>
              <w:spacing w:after="100" w:afterAutospacing="1" w:line="240" w:lineRule="auto"/>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100000-102643</w:t>
            </w:r>
          </w:p>
        </w:tc>
      </w:tr>
      <w:tr w:rsidR="008022FE" w:rsidRPr="00451EEA" w14:paraId="622D913D"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70E6720C" w14:textId="64077793"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7</w:t>
            </w:r>
          </w:p>
        </w:tc>
        <w:tc>
          <w:tcPr>
            <w:tcW w:w="2835" w:type="dxa"/>
            <w:tcBorders>
              <w:top w:val="outset" w:sz="6" w:space="0" w:color="auto"/>
              <w:left w:val="outset" w:sz="6" w:space="0" w:color="auto"/>
              <w:bottom w:val="outset" w:sz="6" w:space="0" w:color="auto"/>
              <w:right w:val="outset" w:sz="6" w:space="0" w:color="auto"/>
            </w:tcBorders>
            <w:vAlign w:val="center"/>
          </w:tcPr>
          <w:p w14:paraId="53B2258D" w14:textId="52FEA28B"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74578157" w14:textId="0DAE9022"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5C09CEC1" w14:textId="3D25CA91" w:rsidR="008022FE"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Хатшы </w:t>
            </w:r>
          </w:p>
        </w:tc>
        <w:tc>
          <w:tcPr>
            <w:tcW w:w="1560" w:type="dxa"/>
            <w:tcBorders>
              <w:top w:val="outset" w:sz="6" w:space="0" w:color="auto"/>
              <w:left w:val="outset" w:sz="6" w:space="0" w:color="auto"/>
              <w:bottom w:val="outset" w:sz="6" w:space="0" w:color="auto"/>
              <w:right w:val="outset" w:sz="6" w:space="0" w:color="auto"/>
            </w:tcBorders>
            <w:vAlign w:val="center"/>
          </w:tcPr>
          <w:p w14:paraId="7F4DAE88" w14:textId="15727377" w:rsidR="008022FE" w:rsidRPr="00451EEA" w:rsidRDefault="008022FE" w:rsidP="005F233F">
            <w:pPr>
              <w:spacing w:after="100" w:afterAutospacing="1" w:line="240" w:lineRule="auto"/>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100000-109014</w:t>
            </w:r>
          </w:p>
        </w:tc>
      </w:tr>
      <w:tr w:rsidR="008022FE" w:rsidRPr="00451EEA" w14:paraId="243D1E50"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74B5C9F0" w14:textId="0D83314D"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8</w:t>
            </w:r>
          </w:p>
        </w:tc>
        <w:tc>
          <w:tcPr>
            <w:tcW w:w="2835" w:type="dxa"/>
            <w:tcBorders>
              <w:top w:val="outset" w:sz="6" w:space="0" w:color="auto"/>
              <w:left w:val="outset" w:sz="6" w:space="0" w:color="auto"/>
              <w:bottom w:val="outset" w:sz="6" w:space="0" w:color="auto"/>
              <w:right w:val="outset" w:sz="6" w:space="0" w:color="auto"/>
            </w:tcBorders>
            <w:vAlign w:val="center"/>
          </w:tcPr>
          <w:p w14:paraId="7D10ED37" w14:textId="7CDC0F76"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0D69444E" w14:textId="214A1B07"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1A6E186A" w14:textId="5228A539" w:rsidR="008022FE"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Музыкалық жетекші</w:t>
            </w:r>
          </w:p>
        </w:tc>
        <w:tc>
          <w:tcPr>
            <w:tcW w:w="1560" w:type="dxa"/>
            <w:tcBorders>
              <w:top w:val="outset" w:sz="6" w:space="0" w:color="auto"/>
              <w:left w:val="outset" w:sz="6" w:space="0" w:color="auto"/>
              <w:bottom w:val="outset" w:sz="6" w:space="0" w:color="auto"/>
              <w:right w:val="outset" w:sz="6" w:space="0" w:color="auto"/>
            </w:tcBorders>
            <w:vAlign w:val="center"/>
          </w:tcPr>
          <w:p w14:paraId="0CAB5734" w14:textId="7A820063" w:rsidR="008022FE" w:rsidRPr="00451EEA" w:rsidRDefault="008022FE" w:rsidP="005F233F">
            <w:pPr>
              <w:spacing w:after="100" w:afterAutospacing="1" w:line="240" w:lineRule="auto"/>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120000-131312</w:t>
            </w:r>
          </w:p>
        </w:tc>
      </w:tr>
      <w:tr w:rsidR="008022FE" w:rsidRPr="00451EEA" w14:paraId="6303A00E" w14:textId="77777777" w:rsidTr="00A75A5E">
        <w:tc>
          <w:tcPr>
            <w:tcW w:w="701" w:type="dxa"/>
            <w:tcBorders>
              <w:top w:val="outset" w:sz="6" w:space="0" w:color="auto"/>
              <w:left w:val="outset" w:sz="6" w:space="0" w:color="auto"/>
              <w:bottom w:val="outset" w:sz="6" w:space="0" w:color="auto"/>
              <w:right w:val="outset" w:sz="6" w:space="0" w:color="auto"/>
            </w:tcBorders>
            <w:vAlign w:val="center"/>
          </w:tcPr>
          <w:p w14:paraId="38271A48" w14:textId="7D0703DA"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9</w:t>
            </w:r>
            <w:bookmarkStart w:id="0" w:name="_GoBack"/>
            <w:bookmarkEnd w:id="0"/>
          </w:p>
        </w:tc>
        <w:tc>
          <w:tcPr>
            <w:tcW w:w="2835" w:type="dxa"/>
            <w:tcBorders>
              <w:top w:val="outset" w:sz="6" w:space="0" w:color="auto"/>
              <w:left w:val="outset" w:sz="6" w:space="0" w:color="auto"/>
              <w:bottom w:val="outset" w:sz="6" w:space="0" w:color="auto"/>
              <w:right w:val="outset" w:sz="6" w:space="0" w:color="auto"/>
            </w:tcBorders>
            <w:vAlign w:val="center"/>
          </w:tcPr>
          <w:p w14:paraId="4F281878" w14:textId="213BE5FB"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 xml:space="preserve">Түркістан облысы білім басқармасының </w:t>
            </w:r>
            <w:r w:rsidRPr="00451EEA">
              <w:rPr>
                <w:rFonts w:ascii="Times New Roman" w:eastAsia="Times New Roman" w:hAnsi="Times New Roman" w:cs="Times New Roman"/>
                <w:lang w:eastAsia="ru-KZ"/>
              </w:rPr>
              <w:t>«</w:t>
            </w:r>
            <w:r>
              <w:rPr>
                <w:rFonts w:ascii="Times New Roman" w:eastAsia="Times New Roman" w:hAnsi="Times New Roman" w:cs="Times New Roman"/>
                <w:lang w:val="kk-KZ" w:eastAsia="ru-KZ"/>
              </w:rPr>
              <w:t>№16</w:t>
            </w:r>
            <w:r w:rsidRPr="00451EEA">
              <w:rPr>
                <w:rFonts w:ascii="Times New Roman" w:eastAsia="Times New Roman" w:hAnsi="Times New Roman" w:cs="Times New Roman"/>
                <w:lang w:eastAsia="ru-KZ"/>
              </w:rPr>
              <w:t xml:space="preserve"> колледж»</w:t>
            </w:r>
            <w:r>
              <w:rPr>
                <w:rFonts w:ascii="Times New Roman" w:eastAsia="Times New Roman" w:hAnsi="Times New Roman" w:cs="Times New Roman"/>
                <w:lang w:val="kk-KZ" w:eastAsia="ru-KZ"/>
              </w:rPr>
              <w:t xml:space="preserve"> МКҚК</w:t>
            </w:r>
          </w:p>
        </w:tc>
        <w:tc>
          <w:tcPr>
            <w:tcW w:w="2268" w:type="dxa"/>
            <w:tcBorders>
              <w:top w:val="outset" w:sz="6" w:space="0" w:color="auto"/>
              <w:left w:val="outset" w:sz="6" w:space="0" w:color="auto"/>
              <w:bottom w:val="outset" w:sz="6" w:space="0" w:color="auto"/>
              <w:right w:val="outset" w:sz="6" w:space="0" w:color="auto"/>
            </w:tcBorders>
            <w:vAlign w:val="center"/>
          </w:tcPr>
          <w:p w14:paraId="503F850A" w14:textId="11F28D5A" w:rsidR="008022FE" w:rsidRDefault="008022FE" w:rsidP="00C703D4">
            <w:pPr>
              <w:spacing w:after="100" w:afterAutospacing="1" w:line="240" w:lineRule="auto"/>
              <w:jc w:val="center"/>
              <w:rPr>
                <w:rFonts w:ascii="Times New Roman" w:eastAsia="Times New Roman" w:hAnsi="Times New Roman" w:cs="Times New Roman"/>
                <w:lang w:val="kk-KZ" w:eastAsia="ru-KZ"/>
              </w:rPr>
            </w:pPr>
            <w:r>
              <w:rPr>
                <w:rFonts w:ascii="Times New Roman" w:eastAsia="Times New Roman" w:hAnsi="Times New Roman" w:cs="Times New Roman"/>
                <w:lang w:val="kk-KZ" w:eastAsia="ru-KZ"/>
              </w:rPr>
              <w:t>Шардара</w:t>
            </w:r>
            <w:r w:rsidRPr="00451EEA">
              <w:rPr>
                <w:rFonts w:ascii="Times New Roman" w:eastAsia="Times New Roman" w:hAnsi="Times New Roman" w:cs="Times New Roman"/>
                <w:lang w:val="kk-KZ" w:eastAsia="ru-KZ"/>
              </w:rPr>
              <w:t xml:space="preserve"> ауданы, </w:t>
            </w:r>
            <w:r>
              <w:rPr>
                <w:rFonts w:ascii="Times New Roman" w:eastAsia="Times New Roman" w:hAnsi="Times New Roman" w:cs="Times New Roman"/>
                <w:lang w:val="kk-KZ" w:eastAsia="ru-KZ"/>
              </w:rPr>
              <w:t>Шардара қаласы, С.Аширов 16-А</w:t>
            </w:r>
          </w:p>
        </w:tc>
        <w:tc>
          <w:tcPr>
            <w:tcW w:w="2552" w:type="dxa"/>
            <w:tcBorders>
              <w:top w:val="outset" w:sz="6" w:space="0" w:color="auto"/>
              <w:left w:val="outset" w:sz="6" w:space="0" w:color="auto"/>
              <w:bottom w:val="outset" w:sz="6" w:space="0" w:color="auto"/>
              <w:right w:val="outset" w:sz="6" w:space="0" w:color="auto"/>
            </w:tcBorders>
            <w:vAlign w:val="center"/>
          </w:tcPr>
          <w:p w14:paraId="2FDFBB7B" w14:textId="5A3B16F0" w:rsidR="008022FE" w:rsidRDefault="008022FE" w:rsidP="00C6171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Жатақхана меңгерушісі</w:t>
            </w:r>
          </w:p>
        </w:tc>
        <w:tc>
          <w:tcPr>
            <w:tcW w:w="1560" w:type="dxa"/>
            <w:tcBorders>
              <w:top w:val="outset" w:sz="6" w:space="0" w:color="auto"/>
              <w:left w:val="outset" w:sz="6" w:space="0" w:color="auto"/>
              <w:bottom w:val="outset" w:sz="6" w:space="0" w:color="auto"/>
              <w:right w:val="outset" w:sz="6" w:space="0" w:color="auto"/>
            </w:tcBorders>
            <w:vAlign w:val="center"/>
          </w:tcPr>
          <w:p w14:paraId="35283846" w14:textId="22EFC93A" w:rsidR="008022FE" w:rsidRPr="00451EEA" w:rsidRDefault="008022FE" w:rsidP="005F233F">
            <w:pPr>
              <w:spacing w:after="100" w:afterAutospacing="1" w:line="240" w:lineRule="auto"/>
              <w:rPr>
                <w:rFonts w:ascii="Times New Roman" w:eastAsia="Times New Roman" w:hAnsi="Times New Roman" w:cs="Times New Roman"/>
                <w:lang w:val="ru-RU" w:eastAsia="ru-KZ"/>
              </w:rPr>
            </w:pPr>
            <w:r>
              <w:rPr>
                <w:rFonts w:ascii="Times New Roman" w:eastAsia="Times New Roman" w:hAnsi="Times New Roman" w:cs="Times New Roman"/>
                <w:lang w:val="ru-RU" w:eastAsia="ru-KZ"/>
              </w:rPr>
              <w:t>150000-160689</w:t>
            </w:r>
          </w:p>
        </w:tc>
      </w:tr>
    </w:tbl>
    <w:p w14:paraId="27AEDCAD" w14:textId="77777777" w:rsidR="00493EB0" w:rsidRDefault="00493EB0" w:rsidP="00493EB0">
      <w:pPr>
        <w:spacing w:after="0" w:line="240" w:lineRule="auto"/>
        <w:jc w:val="both"/>
        <w:rPr>
          <w:rFonts w:ascii="Times New Roman" w:hAnsi="Times New Roman" w:cs="Times New Roman"/>
          <w:b/>
          <w:bCs/>
          <w:sz w:val="24"/>
          <w:szCs w:val="24"/>
          <w:lang w:val="kk-KZ"/>
        </w:rPr>
      </w:pPr>
      <w:r w:rsidRPr="00451EEA">
        <w:rPr>
          <w:rFonts w:ascii="Times New Roman" w:hAnsi="Times New Roman" w:cs="Times New Roman"/>
          <w:b/>
          <w:bCs/>
          <w:sz w:val="24"/>
          <w:szCs w:val="24"/>
          <w:lang w:val="kk-KZ"/>
        </w:rPr>
        <w:lastRenderedPageBreak/>
        <w:t xml:space="preserve">                </w:t>
      </w:r>
    </w:p>
    <w:p w14:paraId="330D1E8F" w14:textId="6000F874" w:rsidR="00CD29A3" w:rsidRPr="00CD4965" w:rsidRDefault="00CD29A3" w:rsidP="00CD4965">
      <w:pPr>
        <w:pStyle w:val="a5"/>
        <w:numPr>
          <w:ilvl w:val="0"/>
          <w:numId w:val="4"/>
        </w:numPr>
        <w:shd w:val="clear" w:color="auto" w:fill="FFFFFF"/>
        <w:spacing w:after="0" w:line="240" w:lineRule="auto"/>
        <w:ind w:right="-141"/>
        <w:textAlignment w:val="baseline"/>
        <w:outlineLvl w:val="2"/>
        <w:rPr>
          <w:rFonts w:ascii="Times New Roman" w:hAnsi="Times New Roman"/>
          <w:b/>
          <w:color w:val="1E1E1E"/>
          <w:sz w:val="24"/>
          <w:szCs w:val="24"/>
          <w:lang w:val="kk-KZ"/>
        </w:rPr>
      </w:pPr>
      <w:r w:rsidRPr="00CD4965">
        <w:rPr>
          <w:rFonts w:ascii="Times New Roman" w:hAnsi="Times New Roman"/>
          <w:b/>
          <w:color w:val="1E1E1E"/>
          <w:sz w:val="24"/>
          <w:szCs w:val="24"/>
          <w:lang w:val="kk-KZ"/>
        </w:rPr>
        <w:t>Өндірістік оқыту шебері</w:t>
      </w:r>
      <w:r w:rsidR="00CD4965">
        <w:rPr>
          <w:rFonts w:ascii="Times New Roman" w:hAnsi="Times New Roman"/>
          <w:b/>
          <w:color w:val="1E1E1E"/>
          <w:sz w:val="24"/>
          <w:szCs w:val="24"/>
          <w:lang w:val="kk-KZ"/>
        </w:rPr>
        <w:t xml:space="preserve"> (ІТ мамандығы, электрик, автомеханик, дәнекерлеуші, тамақтандыруды ұйымдастыру)</w:t>
      </w:r>
    </w:p>
    <w:p w14:paraId="31FD82AE"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5D0620">
        <w:rPr>
          <w:color w:val="000000"/>
          <w:spacing w:val="2"/>
          <w:sz w:val="28"/>
          <w:szCs w:val="28"/>
          <w:lang w:val="kk-KZ"/>
        </w:rPr>
        <w:t xml:space="preserve">           </w:t>
      </w:r>
      <w:r w:rsidRPr="00B3757A">
        <w:rPr>
          <w:b/>
          <w:color w:val="000000"/>
          <w:spacing w:val="2"/>
          <w:lang w:val="kk-KZ"/>
        </w:rPr>
        <w:t>Лауазымдық міндеттері:</w:t>
      </w:r>
    </w:p>
    <w:p w14:paraId="658B123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1.1. Өндірістік оқыту бойынша практикалық сабақтар мен оқу-өндірістік жұмыстарды жүргізеді;</w:t>
      </w:r>
    </w:p>
    <w:p w14:paraId="2346D35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1.2. Сабақтарға арналған жабдықтар мен тиісті жабдықтарды дайындайды, материалдық базаны жетілдіреді;</w:t>
      </w:r>
    </w:p>
    <w:p w14:paraId="6F26D17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1.3.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14:paraId="3F3F0E7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1.4. Білім алушыларды біліктілік жұмыстарын орындауға және біліктілік емтихандарын тапсыруға дайындайды;</w:t>
      </w:r>
    </w:p>
    <w:p w14:paraId="711B8AE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1.5.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14:paraId="48ABBFC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1.6. Білім беру саласындағы уәкілетті орган бекіткен міндетті құжаттар тізбесін жүргізеді;</w:t>
      </w:r>
    </w:p>
    <w:p w14:paraId="7FE9918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1.7.  Оқу шеберханаларын жабдықтармен және аспаптармен, </w:t>
      </w:r>
    </w:p>
    <w:p w14:paraId="3E7FFBFF"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материалдармен, қосалқы бөлшектермен және оқыту құралдарымен уақтылы қамтамасыз ету бойынша шаралар қабылдайды;</w:t>
      </w:r>
    </w:p>
    <w:p w14:paraId="4EF3427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1.8. Технологиялық құжаттаманы, сызбаларды, эскиздерді, эталондарды дайындайды;</w:t>
      </w:r>
    </w:p>
    <w:p w14:paraId="6549F7D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1.9.   Оқу үрдісінде ғылыми-әдістемелік ұсыныстарды, озық </w:t>
      </w:r>
    </w:p>
    <w:p w14:paraId="61B5014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педагогикалық және өндірістік тәжірибені қолданады;</w:t>
      </w:r>
    </w:p>
    <w:p w14:paraId="77FF511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1.10. Білім алушылардың еңбекті қорғау және қауіпсіздік техникасы, өндірістік санитария талаптарын сақтауын бақылайды;</w:t>
      </w:r>
    </w:p>
    <w:p w14:paraId="18D6DE1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1.11. Қауіпсіздік техникасы бойынша нұсқаулықтар жүргізеді. </w:t>
      </w:r>
    </w:p>
    <w:p w14:paraId="0611C54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1.12. Әдістемелік комиссиялардың, бірлестіктердің жұмысына қатысады.</w:t>
      </w:r>
    </w:p>
    <w:p w14:paraId="72CA4135"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Білуге тиіс:</w:t>
      </w:r>
    </w:p>
    <w:p w14:paraId="5434773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Қазақстан Республикасының </w:t>
      </w:r>
      <w:hyperlink r:id="rId6" w:anchor="z1" w:history="1">
        <w:r w:rsidRPr="00B3757A">
          <w:rPr>
            <w:rStyle w:val="a6"/>
            <w:color w:val="073A5E"/>
            <w:spacing w:val="2"/>
            <w:lang w:val="kk-KZ"/>
          </w:rPr>
          <w:t>Конституциясы</w:t>
        </w:r>
      </w:hyperlink>
      <w:r w:rsidRPr="00B3757A">
        <w:rPr>
          <w:color w:val="000000"/>
          <w:spacing w:val="2"/>
          <w:lang w:val="kk-KZ"/>
        </w:rPr>
        <w:t>, Қазақстан Республикасының "</w:t>
      </w:r>
      <w:hyperlink r:id="rId7" w:anchor="z1" w:history="1">
        <w:r w:rsidRPr="00B3757A">
          <w:rPr>
            <w:rStyle w:val="a6"/>
            <w:color w:val="073A5E"/>
            <w:spacing w:val="2"/>
            <w:lang w:val="kk-KZ"/>
          </w:rPr>
          <w:t>Білім туралы</w:t>
        </w:r>
      </w:hyperlink>
      <w:r w:rsidRPr="00B3757A">
        <w:rPr>
          <w:color w:val="000000"/>
          <w:spacing w:val="2"/>
          <w:lang w:val="kk-KZ"/>
        </w:rPr>
        <w:t>", "</w:t>
      </w:r>
      <w:hyperlink r:id="rId8" w:anchor="z22" w:history="1">
        <w:r w:rsidRPr="00B3757A">
          <w:rPr>
            <w:rStyle w:val="a6"/>
            <w:color w:val="073A5E"/>
            <w:spacing w:val="2"/>
            <w:lang w:val="kk-KZ"/>
          </w:rPr>
          <w:t>Педагог мәртебесі туралы</w:t>
        </w:r>
      </w:hyperlink>
      <w:r w:rsidRPr="00B3757A">
        <w:rPr>
          <w:color w:val="000000"/>
          <w:spacing w:val="2"/>
          <w:lang w:val="kk-KZ"/>
        </w:rPr>
        <w:t>", "</w:t>
      </w:r>
      <w:hyperlink r:id="rId9" w:anchor="z2" w:history="1">
        <w:r w:rsidRPr="00B3757A">
          <w:rPr>
            <w:rStyle w:val="a6"/>
            <w:color w:val="073A5E"/>
            <w:spacing w:val="2"/>
            <w:lang w:val="kk-KZ"/>
          </w:rPr>
          <w:t>Қазақстан Республикасындағы Баланың құқықтары туралы</w:t>
        </w:r>
      </w:hyperlink>
      <w:r w:rsidRPr="00B3757A">
        <w:rPr>
          <w:color w:val="000000"/>
          <w:spacing w:val="2"/>
          <w:lang w:val="kk-KZ"/>
        </w:rPr>
        <w:t>", "</w:t>
      </w:r>
      <w:hyperlink r:id="rId10" w:anchor="z2" w:history="1">
        <w:r w:rsidRPr="00B3757A">
          <w:rPr>
            <w:rStyle w:val="a6"/>
            <w:color w:val="073A5E"/>
            <w:spacing w:val="2"/>
            <w:lang w:val="kk-KZ"/>
          </w:rPr>
          <w:t>Қазақстан Республикасындағы тілдер туралы</w:t>
        </w:r>
      </w:hyperlink>
      <w:r w:rsidRPr="00B3757A">
        <w:rPr>
          <w:color w:val="000000"/>
          <w:spacing w:val="2"/>
          <w:lang w:val="kk-KZ"/>
        </w:rPr>
        <w:t>" заңдары және кәсіптік білім беру мәселелері жөніндегі өзге де нормативтік құқықтық актілер;</w:t>
      </w:r>
    </w:p>
    <w:p w14:paraId="7BCED85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оқу пәнінің мазмұны, оқу-тәрбие процесі, оқыту және бағалау әдістемесі;</w:t>
      </w:r>
    </w:p>
    <w:p w14:paraId="494E6D8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өндірістік оқыту және кәсіптік практика бойынша оқу бағдарламалары;</w:t>
      </w:r>
    </w:p>
    <w:p w14:paraId="60CBB6E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xml:space="preserve">      </w:t>
      </w:r>
      <w:r w:rsidRPr="00B3757A">
        <w:rPr>
          <w:color w:val="000000"/>
          <w:spacing w:val="2"/>
        </w:rPr>
        <w:t xml:space="preserve">өндіріс технологиясы, жабдық, техника және оларды техникалық </w:t>
      </w:r>
    </w:p>
    <w:p w14:paraId="0235330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пайдалану ережесі;</w:t>
      </w:r>
    </w:p>
    <w:p w14:paraId="4DF395B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педагогика, психология негіздері, білім алушыларды кәсіптік оқыту және тәрбиелеу әдістемелері;</w:t>
      </w:r>
    </w:p>
    <w:p w14:paraId="14C294B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педагогикалық этиканың нормалары;</w:t>
      </w:r>
    </w:p>
    <w:p w14:paraId="07CF690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еңбек туралы заңнама. еңбек қауіпсіздігі және еңбекті қорғау, өртке қарсы қорғау қағидалары.</w:t>
      </w:r>
    </w:p>
    <w:p w14:paraId="3AFBF3E6"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Біліктілікке қойылатын талаптар:</w:t>
      </w:r>
    </w:p>
    <w:p w14:paraId="6EC8A2A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14:paraId="2214FAA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14:paraId="19E07046" w14:textId="77777777" w:rsidR="00CD29A3" w:rsidRPr="00B3757A" w:rsidRDefault="00CD29A3" w:rsidP="00CD29A3">
      <w:pPr>
        <w:pStyle w:val="a3"/>
        <w:shd w:val="clear" w:color="auto" w:fill="FFFFFF"/>
        <w:spacing w:before="0" w:beforeAutospacing="0" w:after="0" w:afterAutospacing="0"/>
        <w:jc w:val="both"/>
        <w:textAlignment w:val="baseline"/>
        <w:rPr>
          <w:b/>
          <w:color w:val="000000"/>
          <w:spacing w:val="2"/>
          <w:lang w:val="kk-KZ"/>
        </w:rPr>
      </w:pPr>
      <w:r w:rsidRPr="00B3757A">
        <w:rPr>
          <w:color w:val="000000"/>
          <w:spacing w:val="2"/>
          <w:lang w:val="kk-KZ"/>
        </w:rPr>
        <w:t xml:space="preserve">          </w:t>
      </w:r>
      <w:r w:rsidRPr="00B3757A">
        <w:rPr>
          <w:b/>
          <w:color w:val="000000"/>
          <w:spacing w:val="2"/>
          <w:lang w:val="kk-KZ"/>
        </w:rPr>
        <w:t>Кәсіби құзыреттілікті айқындай отырып, біліктілікке қойылатын талаптар:</w:t>
      </w:r>
    </w:p>
    <w:p w14:paraId="523FE939"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1) "педагог":</w:t>
      </w:r>
    </w:p>
    <w:p w14:paraId="78E3079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lastRenderedPageBreak/>
        <w:t>      білім алушылардың психологиялық-жас ерекшеліктерін ескере отырып, оқу-тәрбие процесін жоспарлай және ұйымдастыра білуі тиіс;</w:t>
      </w:r>
    </w:p>
    <w:p w14:paraId="38A754E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алушының жалпы мәдениетін қалыптастыруға және оны әлеуметтендіруге ықпал ету;</w:t>
      </w:r>
    </w:p>
    <w:p w14:paraId="0670A6A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деңгейіндегі іс-шараларға қатысу;</w:t>
      </w:r>
    </w:p>
    <w:p w14:paraId="2AB5A61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алушылардың қажеттіліктерін ескере отырып, тәрбиелеу мен оқытуда жеке тәсілді жүзеге асыру;</w:t>
      </w:r>
    </w:p>
    <w:p w14:paraId="15B08E67"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кәсіби-педагогикалық диалог дағдыларын меңгеру, цифрлық білім беру ресурстарын қолдану;</w:t>
      </w:r>
    </w:p>
    <w:p w14:paraId="3153D00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2) "педагог-модератор":</w:t>
      </w:r>
    </w:p>
    <w:p w14:paraId="776132E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 біліктілігіне қойылатын жалпы талаптарға, сондай-ақ:</w:t>
      </w:r>
    </w:p>
    <w:p w14:paraId="66EA99E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оқытудың инновациялық формаларын, әдістері мен құралдарын қолдану;</w:t>
      </w:r>
    </w:p>
    <w:p w14:paraId="511E8EE0"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 тәжірибені жинақтау;</w:t>
      </w:r>
    </w:p>
    <w:p w14:paraId="1C5C196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беру ұйымы деңгейінде олимпиадаларға, конкурстарға, жарыстарға қатысушылардың болуы;</w:t>
      </w:r>
    </w:p>
    <w:p w14:paraId="1447E2E2"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3) "педагог-сарапшы":</w:t>
      </w:r>
    </w:p>
    <w:p w14:paraId="24D7B6BE"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"педагог-модератор" біліктілігіне қойылатын жалпы талаптарға, сондай-ақ:</w:t>
      </w:r>
    </w:p>
    <w:p w14:paraId="028A6B2C"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ұйымдастырылған оқу қызметін талдау дағдыларын меңгеру;</w:t>
      </w:r>
    </w:p>
    <w:p w14:paraId="133E29CA"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тәлімгерлікті жүзеге асыру және білім беру ұйымы деңгейінде өзінің және әріптестерінің кәсіби даму басымдықтарын айқындайды;</w:t>
      </w:r>
    </w:p>
    <w:p w14:paraId="52D5E3B4"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аудан/қала деңгейінде тәжірибені жинақтау, аудан/қала деңгейінде олимпиадалардың, конкурстардың, жарыстардың қатысушылары бар;</w:t>
      </w:r>
    </w:p>
    <w:p w14:paraId="728D5F82"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4) "педагог-зерттеуші":</w:t>
      </w:r>
    </w:p>
    <w:p w14:paraId="3495E661"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"педагог-сарапшы" біліктілігіне қойылатын жалпы талаптарға, сондай-ақ:</w:t>
      </w:r>
    </w:p>
    <w:p w14:paraId="75B3DD4B"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сабақты зерттеу және бағалау құралдарын әзірлеу дағдыларын меңгеру;</w:t>
      </w:r>
    </w:p>
    <w:p w14:paraId="103D801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w:t>
      </w:r>
    </w:p>
    <w:p w14:paraId="2267669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73D79B3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169E665"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5) "педагог-шебер":</w:t>
      </w:r>
    </w:p>
    <w:p w14:paraId="46B875B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"педагог-зерттеуші" біліктілігіне қойылатын жалпы талаптарға, сондай-ақ:</w:t>
      </w:r>
    </w:p>
    <w:p w14:paraId="2D883908"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5E00BC0D"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ғылыми жобалау дағдыларын дамытуды қамтамасыз ету;</w:t>
      </w:r>
    </w:p>
    <w:p w14:paraId="5D3B17E3"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t>      тәлімгерлікті жүзеге асыру және облыс деңгейінде кәсіби қоғамдастық желісін дамытуды жоспарлау;</w:t>
      </w:r>
    </w:p>
    <w:p w14:paraId="3F103F26" w14:textId="77777777" w:rsidR="00CD29A3" w:rsidRPr="00B3757A" w:rsidRDefault="00CD29A3" w:rsidP="00CD29A3">
      <w:pPr>
        <w:pStyle w:val="a3"/>
        <w:shd w:val="clear" w:color="auto" w:fill="FFFFFF"/>
        <w:spacing w:before="0" w:beforeAutospacing="0" w:after="0" w:afterAutospacing="0"/>
        <w:jc w:val="both"/>
        <w:textAlignment w:val="baseline"/>
        <w:rPr>
          <w:color w:val="000000"/>
          <w:spacing w:val="2"/>
          <w:lang w:val="kk-KZ"/>
        </w:rPr>
      </w:pPr>
      <w:r w:rsidRPr="00B3757A">
        <w:rPr>
          <w:color w:val="000000"/>
          <w:spacing w:val="2"/>
          <w:lang w:val="kk-KZ"/>
        </w:rPr>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7290AB6B" w14:textId="77777777" w:rsidR="00CD29A3" w:rsidRDefault="00CD29A3" w:rsidP="00493EB0">
      <w:pPr>
        <w:spacing w:after="0" w:line="240" w:lineRule="auto"/>
        <w:jc w:val="both"/>
        <w:rPr>
          <w:rFonts w:ascii="Times New Roman" w:hAnsi="Times New Roman" w:cs="Times New Roman"/>
          <w:b/>
          <w:bCs/>
          <w:sz w:val="24"/>
          <w:szCs w:val="24"/>
          <w:lang w:val="kk-KZ"/>
        </w:rPr>
      </w:pPr>
    </w:p>
    <w:p w14:paraId="2D1D00A8" w14:textId="0580CBF1" w:rsidR="00CD4965" w:rsidRPr="00CD4965" w:rsidRDefault="001E4323" w:rsidP="00CD4965">
      <w:pPr>
        <w:pStyle w:val="a5"/>
        <w:numPr>
          <w:ilvl w:val="0"/>
          <w:numId w:val="4"/>
        </w:numPr>
        <w:shd w:val="clear" w:color="auto" w:fill="FFFFFF"/>
        <w:spacing w:after="0" w:line="240" w:lineRule="auto"/>
        <w:ind w:right="-141"/>
        <w:textAlignment w:val="baseline"/>
        <w:outlineLvl w:val="2"/>
        <w:rPr>
          <w:rFonts w:ascii="Times New Roman" w:hAnsi="Times New Roman"/>
          <w:b/>
          <w:color w:val="1E1E1E"/>
          <w:sz w:val="24"/>
          <w:szCs w:val="24"/>
          <w:lang w:val="kk-KZ"/>
        </w:rPr>
      </w:pPr>
      <w:r>
        <w:rPr>
          <w:rFonts w:ascii="Times New Roman" w:hAnsi="Times New Roman"/>
          <w:b/>
          <w:color w:val="1E1E1E"/>
          <w:sz w:val="24"/>
          <w:szCs w:val="24"/>
          <w:lang w:val="kk-KZ"/>
        </w:rPr>
        <w:t>Арнайы пән о</w:t>
      </w:r>
      <w:r w:rsidR="00CD4965" w:rsidRPr="00CD4965">
        <w:rPr>
          <w:rFonts w:ascii="Times New Roman" w:hAnsi="Times New Roman"/>
          <w:b/>
          <w:color w:val="1E1E1E"/>
          <w:sz w:val="24"/>
          <w:szCs w:val="24"/>
          <w:lang w:val="kk-KZ"/>
        </w:rPr>
        <w:t>қытушысы</w:t>
      </w:r>
      <w:r>
        <w:rPr>
          <w:rFonts w:ascii="Times New Roman" w:hAnsi="Times New Roman"/>
          <w:b/>
          <w:color w:val="1E1E1E"/>
          <w:sz w:val="24"/>
          <w:szCs w:val="24"/>
          <w:lang w:val="kk-KZ"/>
        </w:rPr>
        <w:t xml:space="preserve"> (экономика негіздері бойынша</w:t>
      </w:r>
      <w:r w:rsidR="00197E23">
        <w:rPr>
          <w:rFonts w:ascii="Times New Roman" w:hAnsi="Times New Roman"/>
          <w:b/>
          <w:color w:val="1E1E1E"/>
          <w:sz w:val="24"/>
          <w:szCs w:val="24"/>
          <w:lang w:val="kk-KZ"/>
        </w:rPr>
        <w:t>,</w:t>
      </w:r>
      <w:r w:rsidR="00197E23" w:rsidRPr="00197E23">
        <w:rPr>
          <w:rFonts w:ascii="Times New Roman" w:hAnsi="Times New Roman"/>
          <w:b/>
          <w:color w:val="1E1E1E"/>
          <w:sz w:val="24"/>
          <w:szCs w:val="24"/>
          <w:lang w:val="kk-KZ"/>
        </w:rPr>
        <w:t xml:space="preserve"> </w:t>
      </w:r>
      <w:r w:rsidR="00197E23">
        <w:rPr>
          <w:rFonts w:ascii="Times New Roman" w:hAnsi="Times New Roman"/>
          <w:b/>
          <w:color w:val="1E1E1E"/>
          <w:sz w:val="24"/>
          <w:szCs w:val="24"/>
          <w:lang w:val="kk-KZ"/>
        </w:rPr>
        <w:t>ІТ мамандығы,  автомеханик, тамақтандыруды ұйымдастыру</w:t>
      </w:r>
      <w:r>
        <w:rPr>
          <w:rFonts w:ascii="Times New Roman" w:hAnsi="Times New Roman"/>
          <w:b/>
          <w:color w:val="1E1E1E"/>
          <w:sz w:val="24"/>
          <w:szCs w:val="24"/>
          <w:lang w:val="kk-KZ"/>
        </w:rPr>
        <w:t>)</w:t>
      </w:r>
    </w:p>
    <w:p w14:paraId="4CAEECB8" w14:textId="77777777" w:rsidR="00CD4965" w:rsidRPr="005E6FF7" w:rsidRDefault="00CD4965" w:rsidP="00CD4965">
      <w:pPr>
        <w:shd w:val="clear" w:color="auto" w:fill="FFFFFF"/>
        <w:spacing w:after="0" w:line="240" w:lineRule="auto"/>
        <w:ind w:right="-141"/>
        <w:jc w:val="center"/>
        <w:textAlignment w:val="baseline"/>
        <w:outlineLvl w:val="2"/>
        <w:rPr>
          <w:rFonts w:ascii="Times New Roman" w:hAnsi="Times New Roman"/>
          <w:b/>
          <w:color w:val="1E1E1E"/>
          <w:sz w:val="24"/>
          <w:szCs w:val="24"/>
          <w:lang w:val="kk-KZ"/>
        </w:rPr>
      </w:pPr>
    </w:p>
    <w:p w14:paraId="6DBC37D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Лауазымдық міндеттері:</w:t>
      </w:r>
    </w:p>
    <w:p w14:paraId="68B6391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14:paraId="31BA3F3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жеке тұлғаның жалпы мәдениетін қалыптастыруға ықпал етеді, білім алушылардың жеке қабілеттерін анықтайды және дамытуға жәрдемдеседі;</w:t>
      </w:r>
    </w:p>
    <w:p w14:paraId="511707F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оқытудың неғұрлым тиімді нысандарын, әдістері мен құралдарын, жаңа педагогикалық технологияларды пайдаланады;</w:t>
      </w:r>
    </w:p>
    <w:p w14:paraId="7B99DF1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сапалы білім, білік және дағды алуын қамтамасыз етеді;</w:t>
      </w:r>
    </w:p>
    <w:p w14:paraId="5910EE1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оқу жоспарына және оқу процесінің кестесіне сәйкес білім беру бағдарламаларын әзірлеуге және орындауға қатысады;</w:t>
      </w:r>
    </w:p>
    <w:p w14:paraId="798BD088"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процесі кезеңінде білім алушылардың өмірі мен денсаулығын қорғауды қамтамасыз етеді;</w:t>
      </w:r>
    </w:p>
    <w:p w14:paraId="03CBF73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жабдықты пайдалану кезінде еңбек қауіпсіздігі және еңбекті қорғау талаптарын орындайды;</w:t>
      </w:r>
    </w:p>
    <w:p w14:paraId="42D855C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саласындағы уәкілетті орган бекіткен міндетті құжаттар тізбесін жүргізеді.</w:t>
      </w:r>
    </w:p>
    <w:p w14:paraId="006031E7"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Білуге тиіс:</w:t>
      </w:r>
    </w:p>
    <w:p w14:paraId="056726A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Қазақстан Республикасының </w:t>
      </w:r>
      <w:hyperlink r:id="rId11" w:anchor="z1" w:history="1">
        <w:r w:rsidRPr="005E6FF7">
          <w:rPr>
            <w:rFonts w:ascii="Times New Roman" w:hAnsi="Times New Roman"/>
            <w:color w:val="073A5E"/>
            <w:spacing w:val="2"/>
            <w:sz w:val="24"/>
            <w:szCs w:val="24"/>
            <w:u w:val="single"/>
            <w:lang w:val="kk-KZ"/>
          </w:rPr>
          <w:t>Конституциясы</w:t>
        </w:r>
      </w:hyperlink>
      <w:r w:rsidRPr="005E6FF7">
        <w:rPr>
          <w:rFonts w:ascii="Times New Roman" w:hAnsi="Times New Roman"/>
          <w:color w:val="000000"/>
          <w:spacing w:val="2"/>
          <w:sz w:val="24"/>
          <w:szCs w:val="24"/>
          <w:lang w:val="kk-KZ"/>
        </w:rPr>
        <w:t>, Қазақстан Республикасының "</w:t>
      </w:r>
      <w:hyperlink r:id="rId12" w:anchor="z1" w:history="1">
        <w:r w:rsidRPr="005E6FF7">
          <w:rPr>
            <w:rFonts w:ascii="Times New Roman" w:hAnsi="Times New Roman"/>
            <w:color w:val="073A5E"/>
            <w:spacing w:val="2"/>
            <w:sz w:val="24"/>
            <w:szCs w:val="24"/>
            <w:u w:val="single"/>
            <w:lang w:val="kk-KZ"/>
          </w:rPr>
          <w:t>Білім туралы</w:t>
        </w:r>
      </w:hyperlink>
      <w:r w:rsidRPr="005E6FF7">
        <w:rPr>
          <w:rFonts w:ascii="Times New Roman" w:hAnsi="Times New Roman"/>
          <w:color w:val="000000"/>
          <w:spacing w:val="2"/>
          <w:sz w:val="24"/>
          <w:szCs w:val="24"/>
          <w:lang w:val="kk-KZ"/>
        </w:rPr>
        <w:t>", "</w:t>
      </w:r>
      <w:hyperlink r:id="rId13" w:anchor="z22" w:history="1">
        <w:r w:rsidRPr="005E6FF7">
          <w:rPr>
            <w:rFonts w:ascii="Times New Roman" w:hAnsi="Times New Roman"/>
            <w:color w:val="073A5E"/>
            <w:spacing w:val="2"/>
            <w:sz w:val="24"/>
            <w:szCs w:val="24"/>
            <w:u w:val="single"/>
            <w:lang w:val="kk-KZ"/>
          </w:rPr>
          <w:t>Педагог мәртебесі туралы</w:t>
        </w:r>
      </w:hyperlink>
      <w:r w:rsidRPr="005E6FF7">
        <w:rPr>
          <w:rFonts w:ascii="Times New Roman" w:hAnsi="Times New Roman"/>
          <w:color w:val="000000"/>
          <w:spacing w:val="2"/>
          <w:sz w:val="24"/>
          <w:szCs w:val="24"/>
          <w:lang w:val="kk-KZ"/>
        </w:rPr>
        <w:t>", "</w:t>
      </w:r>
      <w:hyperlink r:id="rId14" w:anchor="z1" w:history="1">
        <w:r w:rsidRPr="005E6FF7">
          <w:rPr>
            <w:rFonts w:ascii="Times New Roman" w:hAnsi="Times New Roman"/>
            <w:color w:val="073A5E"/>
            <w:spacing w:val="2"/>
            <w:sz w:val="24"/>
            <w:szCs w:val="24"/>
            <w:u w:val="single"/>
            <w:lang w:val="kk-KZ"/>
          </w:rPr>
          <w:t>Сыбайлас жемқорлыққа қарсы іс-қимыл туралы</w:t>
        </w:r>
      </w:hyperlink>
      <w:r w:rsidRPr="005E6FF7">
        <w:rPr>
          <w:rFonts w:ascii="Times New Roman" w:hAnsi="Times New Roman"/>
          <w:color w:val="000000"/>
          <w:spacing w:val="2"/>
          <w:sz w:val="24"/>
          <w:szCs w:val="24"/>
          <w:lang w:val="kk-KZ"/>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14:paraId="61420C2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мемлекеттік жалпыға міндетті білім беру стандарты, оқу пәнінің мазмұны, оқу-тәрбие процесі, оқыту және бағалау әдістемесі;</w:t>
      </w:r>
    </w:p>
    <w:p w14:paraId="3DD8898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педагогика және психология, әлеуметтану негіздері, қазіргі педагогикалық ғылым мен практиканың жетістіктері;</w:t>
      </w:r>
    </w:p>
    <w:p w14:paraId="37208F1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басқарудың инновациялық әдістері;</w:t>
      </w:r>
    </w:p>
    <w:p w14:paraId="771EC5D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педагогикалық этиканың негізгі нормалары;</w:t>
      </w:r>
    </w:p>
    <w:p w14:paraId="7298AA6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экономика негіздері, еңбек туралы заңнама, еңбек қауіпсіздігі және еңбекті қорғау, өртке қарсы қорғау ережелері.</w:t>
      </w:r>
    </w:p>
    <w:p w14:paraId="65CF62B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Біліктілікке қойылатын талаптар:</w:t>
      </w:r>
    </w:p>
    <w:p w14:paraId="600B63E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14:paraId="3004185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p w14:paraId="28278F4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b/>
          <w:color w:val="000000"/>
          <w:spacing w:val="2"/>
          <w:sz w:val="24"/>
          <w:szCs w:val="24"/>
          <w:lang w:val="kk-KZ"/>
        </w:rPr>
      </w:pPr>
      <w:r w:rsidRPr="005E6FF7">
        <w:rPr>
          <w:rFonts w:ascii="Times New Roman" w:hAnsi="Times New Roman"/>
          <w:b/>
          <w:color w:val="000000"/>
          <w:spacing w:val="2"/>
          <w:sz w:val="24"/>
          <w:szCs w:val="24"/>
          <w:lang w:val="kk-KZ"/>
        </w:rPr>
        <w:t>          Кәсіби құзыреттілікті айқындай отырып, біліктілікке қойылатын талаптар:</w:t>
      </w:r>
    </w:p>
    <w:p w14:paraId="10AFD14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1) "педагог":</w:t>
      </w:r>
    </w:p>
    <w:p w14:paraId="43FBBB9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психологиялық жас ерекшеліктерін ескере отырып, оқу-тәрбие процесін жоспарлай және ұйымдастыра білуі тиіс;</w:t>
      </w:r>
    </w:p>
    <w:p w14:paraId="2B58C8A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алушының жалпы мәдениетін қалыптастыруға және оны әлеуметтендіруге ықпал ету;</w:t>
      </w:r>
    </w:p>
    <w:p w14:paraId="08159F7C"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беру ұйымы деңгейіндегі іс-шараларға қатысу;</w:t>
      </w:r>
    </w:p>
    <w:p w14:paraId="4094071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білім алушылардың қажеттіліктерін ескере отырып, тәрбиелеу мен оқытуда жеке тәсілді жүзеге асыру;</w:t>
      </w:r>
    </w:p>
    <w:p w14:paraId="09E14CFC"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lang w:val="kk-KZ"/>
        </w:rPr>
        <w:t>      кәсіби-педагогикалық диалог дағдыларын меңгеру;</w:t>
      </w:r>
    </w:p>
    <w:p w14:paraId="23531F8A"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lang w:val="kk-KZ"/>
        </w:rPr>
        <w:t xml:space="preserve">      </w:t>
      </w:r>
      <w:r w:rsidRPr="005E6FF7">
        <w:rPr>
          <w:rFonts w:ascii="Times New Roman" w:hAnsi="Times New Roman"/>
          <w:color w:val="000000"/>
          <w:spacing w:val="2"/>
          <w:sz w:val="24"/>
          <w:szCs w:val="24"/>
        </w:rPr>
        <w:t>цифрлық білім беру ресурстарын қолдану;</w:t>
      </w:r>
    </w:p>
    <w:p w14:paraId="46EDA94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lastRenderedPageBreak/>
        <w:t>      2) "педагог-модератор":</w:t>
      </w:r>
    </w:p>
    <w:p w14:paraId="2682FE5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 біліктілігіне қойылатын жалпы талаптарға, сондай-ақ:</w:t>
      </w:r>
    </w:p>
    <w:p w14:paraId="0A639C9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оқытудың инновациялық формаларын, әдістері мен құралдарын қолдану;</w:t>
      </w:r>
    </w:p>
    <w:p w14:paraId="2A7ABF38"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беру ұйымы деңгейінде тәжірибені жинақтау;</w:t>
      </w:r>
    </w:p>
    <w:p w14:paraId="42069EE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беру ұйымы деңгейінде олимпиадаларға, конкурстарға, жарыстарға қатысушылардың болуы;</w:t>
      </w:r>
    </w:p>
    <w:p w14:paraId="130C1DA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3) "педагог-сарапшы":</w:t>
      </w:r>
    </w:p>
    <w:p w14:paraId="52D9650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"педагог-модератор" біліктілігіне қойылатын жалпы талаптарға, сондай-ақ:</w:t>
      </w:r>
    </w:p>
    <w:p w14:paraId="7906B36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ұйымдастырылған оқу қызметін талдау дағдыларын меңгеру;</w:t>
      </w:r>
    </w:p>
    <w:p w14:paraId="111E9201"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тәлімгерлікті жүзеге асыру және білім беру ұйымы деңгейінде өзінің және әріптестерінің кәсіби даму басымдықтарын айқындау;</w:t>
      </w:r>
    </w:p>
    <w:p w14:paraId="5CD3DA6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аудан/қала деңгейінде тәжірибені жинақтау;</w:t>
      </w:r>
    </w:p>
    <w:p w14:paraId="466E511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аудан/қала деңгейінде олимпиадаларға, конкурстарға, жарыстарға қатысушылардың болуы;</w:t>
      </w:r>
    </w:p>
    <w:p w14:paraId="11290D7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4) "педагог-зерттеуші":</w:t>
      </w:r>
    </w:p>
    <w:p w14:paraId="6EF62D40"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"педагог-сарапшы" біліктілігіне қойылатын жалпы талаптарға, сондай-ақ:</w:t>
      </w:r>
    </w:p>
    <w:p w14:paraId="7532D1B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сабақты зерттеу және бағалау құралдарын әзірлеу дағдыларын меңгеру;</w:t>
      </w:r>
    </w:p>
    <w:p w14:paraId="39A4D8E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білім алушылардың зерттеу дағдыларын дамытуды қамтамасыз ету;</w:t>
      </w:r>
    </w:p>
    <w:p w14:paraId="042244B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аудан, қала деңгейінде педагогикалық қоғамдастықта тәлімгерлікті жүзеге асыру және даму стратегиясын айқындау;</w:t>
      </w:r>
    </w:p>
    <w:p w14:paraId="31B3647E"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14:paraId="4A231635"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3F17C054"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5) "педагог-шебер":</w:t>
      </w:r>
    </w:p>
    <w:p w14:paraId="0D3A1E86"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"педагог-зерттеуші" біліктілігіне қойылатын жалпы талаптарға, сондай-ақ:</w:t>
      </w:r>
    </w:p>
    <w:p w14:paraId="09B1C383"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14:paraId="03A64159"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ғылыми жобалау дағдыларын дамытуды қамтамасыз ету;</w:t>
      </w:r>
    </w:p>
    <w:p w14:paraId="1C25B51F"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rPr>
      </w:pPr>
      <w:r w:rsidRPr="005E6FF7">
        <w:rPr>
          <w:rFonts w:ascii="Times New Roman" w:hAnsi="Times New Roman"/>
          <w:color w:val="000000"/>
          <w:spacing w:val="2"/>
          <w:sz w:val="24"/>
          <w:szCs w:val="24"/>
        </w:rPr>
        <w:t>      тәлімгерлікті жүзеге асыру және облыс деңгейінде кәсіби қоғамдастық желісін дамытуды жоспарлау;</w:t>
      </w:r>
    </w:p>
    <w:p w14:paraId="6DA22C2B" w14:textId="77777777" w:rsidR="00CD4965" w:rsidRPr="005E6FF7" w:rsidRDefault="00CD4965" w:rsidP="00CD4965">
      <w:pPr>
        <w:shd w:val="clear" w:color="auto" w:fill="FFFFFF"/>
        <w:spacing w:after="0" w:line="240" w:lineRule="auto"/>
        <w:ind w:right="-141"/>
        <w:jc w:val="both"/>
        <w:textAlignment w:val="baseline"/>
        <w:rPr>
          <w:rFonts w:ascii="Times New Roman" w:hAnsi="Times New Roman"/>
          <w:color w:val="000000"/>
          <w:spacing w:val="2"/>
          <w:sz w:val="24"/>
          <w:szCs w:val="24"/>
          <w:lang w:val="kk-KZ"/>
        </w:rPr>
      </w:pPr>
      <w:r w:rsidRPr="005E6FF7">
        <w:rPr>
          <w:rFonts w:ascii="Times New Roman" w:hAnsi="Times New Roman"/>
          <w:color w:val="000000"/>
          <w:spacing w:val="2"/>
          <w:sz w:val="24"/>
          <w:szCs w:val="24"/>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14:paraId="62882EAF" w14:textId="77777777" w:rsidR="00CD4965" w:rsidRDefault="00CD4965" w:rsidP="00493EB0">
      <w:pPr>
        <w:spacing w:after="0" w:line="240" w:lineRule="auto"/>
        <w:jc w:val="both"/>
        <w:rPr>
          <w:rFonts w:ascii="Times New Roman" w:hAnsi="Times New Roman" w:cs="Times New Roman"/>
          <w:b/>
          <w:bCs/>
          <w:sz w:val="24"/>
          <w:szCs w:val="24"/>
          <w:lang w:val="kk-KZ"/>
        </w:rPr>
      </w:pPr>
    </w:p>
    <w:p w14:paraId="0D04BA90" w14:textId="77777777" w:rsidR="00AD32BF" w:rsidRDefault="00AD32BF" w:rsidP="00AD32BF">
      <w:pPr>
        <w:pStyle w:val="a3"/>
        <w:shd w:val="clear" w:color="auto" w:fill="FFFFFF"/>
        <w:spacing w:before="0" w:beforeAutospacing="0" w:after="0" w:afterAutospacing="0"/>
        <w:jc w:val="both"/>
        <w:textAlignment w:val="baseline"/>
        <w:rPr>
          <w:lang w:val="kk-KZ"/>
        </w:rPr>
      </w:pPr>
      <w:r>
        <w:rPr>
          <w:lang w:val="kk-KZ"/>
        </w:rPr>
        <w:t xml:space="preserve">Алғашқы </w:t>
      </w:r>
      <w:r>
        <w:t>әскери дайындық</w:t>
      </w:r>
      <w:r>
        <w:rPr>
          <w:lang w:val="kk-KZ"/>
        </w:rPr>
        <w:t xml:space="preserve"> пән</w:t>
      </w:r>
      <w:r>
        <w:t xml:space="preserve"> (</w:t>
      </w:r>
      <w:r>
        <w:rPr>
          <w:lang w:val="kk-KZ"/>
        </w:rPr>
        <w:t>А</w:t>
      </w:r>
      <w:r>
        <w:t>ӘД) оқытушы – ұйымдастырушысы</w:t>
      </w:r>
    </w:p>
    <w:p w14:paraId="0975CC28" w14:textId="77777777" w:rsidR="00AD32BF" w:rsidRDefault="00AD32BF" w:rsidP="00AD32BF">
      <w:pPr>
        <w:pStyle w:val="a3"/>
        <w:shd w:val="clear" w:color="auto" w:fill="FFFFFF"/>
        <w:spacing w:before="0" w:beforeAutospacing="0" w:after="0" w:afterAutospacing="0"/>
        <w:jc w:val="both"/>
        <w:textAlignment w:val="baseline"/>
        <w:rPr>
          <w:b/>
          <w:color w:val="000000"/>
          <w:spacing w:val="2"/>
          <w:lang w:val="kk-KZ"/>
        </w:rPr>
      </w:pPr>
      <w:r w:rsidRPr="005D0620">
        <w:rPr>
          <w:color w:val="000000"/>
          <w:spacing w:val="2"/>
          <w:sz w:val="28"/>
          <w:szCs w:val="28"/>
          <w:lang w:val="kk-KZ"/>
        </w:rPr>
        <w:t xml:space="preserve">           </w:t>
      </w:r>
      <w:r w:rsidRPr="00B3757A">
        <w:rPr>
          <w:b/>
          <w:color w:val="000000"/>
          <w:spacing w:val="2"/>
          <w:lang w:val="kk-KZ"/>
        </w:rPr>
        <w:t>Лауазымдық міндеттері:</w:t>
      </w:r>
    </w:p>
    <w:p w14:paraId="0725C399"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 xml:space="preserve">Оқытушылардың әскери-патриоттық тәрбиесін ұйымдастырады.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Білім беру ұйымдарындағы бастауыш әскери дайындықтың </w:t>
      </w:r>
      <w:r>
        <w:lastRenderedPageBreak/>
        <w:t xml:space="preserve">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  </w:t>
      </w:r>
    </w:p>
    <w:p w14:paraId="4ECD6660"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rsidRPr="00015B02">
        <w:rPr>
          <w:b/>
        </w:rPr>
        <w:t>Білуге міндетті:</w:t>
      </w:r>
      <w:r>
        <w:t xml:space="preserve"> </w:t>
      </w:r>
    </w:p>
    <w:p w14:paraId="38DD47A5"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 білім алушыларға білім және тәрбие беру мәселелері бойынш</w:t>
      </w:r>
      <w:r>
        <w:rPr>
          <w:lang w:val="kk-KZ"/>
        </w:rPr>
        <w:t xml:space="preserve"> </w:t>
      </w:r>
      <w:r>
        <w:t xml:space="preserve">анормативтік-құқықтық актілерін, ғылыми-әдістемелік, ұйымдастыру-басқару мәселелерін шешу үшін қажетті көлемде жалпы теориялық пәндер негіздерін; педагогика, психология жастық физиология, гигиена негіздерін; тәрбие жұмысы мен оқытылатын пәннің әдістемесін, оқу жоспарлары мен бағдарламаларын; оқу кабинетін жарақтау мен жабдықтау талаптарын; оқу құралдары мен олардың дидактикалық мүмкіндігі; педагогтік ғылымның дамуының негізгі бағыттарын. </w:t>
      </w:r>
    </w:p>
    <w:p w14:paraId="1C124575" w14:textId="77777777" w:rsidR="00AD32BF" w:rsidRPr="00015B02" w:rsidRDefault="00AD32BF" w:rsidP="00AD32BF">
      <w:pPr>
        <w:pStyle w:val="a3"/>
        <w:shd w:val="clear" w:color="auto" w:fill="FFFFFF"/>
        <w:spacing w:before="0" w:beforeAutospacing="0" w:after="0" w:afterAutospacing="0"/>
        <w:ind w:firstLine="720"/>
        <w:jc w:val="both"/>
        <w:textAlignment w:val="baseline"/>
        <w:rPr>
          <w:lang w:val="kk-KZ"/>
        </w:rPr>
      </w:pPr>
    </w:p>
    <w:p w14:paraId="03FF5C0B" w14:textId="77777777" w:rsidR="00AD32BF" w:rsidRDefault="00AD32BF" w:rsidP="00AD32BF">
      <w:pPr>
        <w:pStyle w:val="a3"/>
        <w:shd w:val="clear" w:color="auto" w:fill="FFFFFF"/>
        <w:spacing w:before="0" w:beforeAutospacing="0" w:after="0" w:afterAutospacing="0"/>
        <w:ind w:firstLine="720"/>
        <w:jc w:val="both"/>
        <w:textAlignment w:val="baseline"/>
        <w:rPr>
          <w:b/>
          <w:color w:val="000000"/>
          <w:spacing w:val="2"/>
          <w:lang w:val="kk-KZ"/>
        </w:rPr>
      </w:pPr>
      <w:r w:rsidRPr="00B3757A">
        <w:rPr>
          <w:b/>
          <w:color w:val="000000"/>
          <w:spacing w:val="2"/>
          <w:lang w:val="kk-KZ"/>
        </w:rPr>
        <w:t>Біліктілікке қойылатын талаптар:</w:t>
      </w:r>
    </w:p>
    <w:p w14:paraId="767AD0DC" w14:textId="77777777" w:rsidR="00AD32BF" w:rsidRPr="00B3757A" w:rsidRDefault="00AD32BF" w:rsidP="00AD32BF">
      <w:pPr>
        <w:pStyle w:val="a3"/>
        <w:shd w:val="clear" w:color="auto" w:fill="FFFFFF"/>
        <w:spacing w:before="0" w:beforeAutospacing="0" w:after="0" w:afterAutospacing="0"/>
        <w:ind w:firstLine="720"/>
        <w:jc w:val="both"/>
        <w:textAlignment w:val="baseline"/>
        <w:rPr>
          <w:b/>
          <w:color w:val="000000"/>
          <w:spacing w:val="2"/>
          <w:lang w:val="kk-KZ"/>
        </w:rPr>
      </w:pPr>
    </w:p>
    <w:p w14:paraId="60AB70F8" w14:textId="09419013" w:rsidR="00AD32BF" w:rsidRDefault="00992BE5" w:rsidP="00AD32BF">
      <w:pPr>
        <w:pStyle w:val="a3"/>
        <w:shd w:val="clear" w:color="auto" w:fill="FFFFFF"/>
        <w:spacing w:before="0" w:beforeAutospacing="0" w:after="0" w:afterAutospacing="0"/>
        <w:ind w:firstLine="720"/>
        <w:jc w:val="both"/>
        <w:textAlignment w:val="baseline"/>
        <w:rPr>
          <w:lang w:val="kk-KZ"/>
        </w:rPr>
      </w:pPr>
      <w:r>
        <w:t>"Баста</w:t>
      </w:r>
      <w:r>
        <w:rPr>
          <w:lang w:val="kk-KZ"/>
        </w:rPr>
        <w:t>пқы</w:t>
      </w:r>
      <w:r>
        <w:t xml:space="preserve"> әскери </w:t>
      </w:r>
      <w:r>
        <w:rPr>
          <w:lang w:val="kk-KZ"/>
        </w:rPr>
        <w:t xml:space="preserve">дайындық пән </w:t>
      </w:r>
      <w:r w:rsidR="00AD32BF">
        <w:t xml:space="preserve">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 </w:t>
      </w:r>
    </w:p>
    <w:p w14:paraId="2C19CD69"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rsidRPr="00015B02">
        <w:rPr>
          <w:b/>
        </w:rPr>
        <w:t>Кәсіби құзыреттілікті анықтай отырып, біліктілікке қойылатын талаптар:</w:t>
      </w:r>
      <w:r>
        <w:t xml:space="preserve"> </w:t>
      </w:r>
    </w:p>
    <w:p w14:paraId="74E9FD86" w14:textId="77777777" w:rsidR="00AD32BF" w:rsidRDefault="00AD32BF" w:rsidP="00AD32BF">
      <w:pPr>
        <w:pStyle w:val="a3"/>
        <w:shd w:val="clear" w:color="auto" w:fill="FFFFFF"/>
        <w:spacing w:before="0" w:beforeAutospacing="0" w:after="0" w:afterAutospacing="0"/>
        <w:ind w:firstLine="720"/>
        <w:jc w:val="both"/>
        <w:textAlignment w:val="baseline"/>
        <w:rPr>
          <w:lang w:val="kk-KZ"/>
        </w:rPr>
      </w:pPr>
      <w:r>
        <w:t>1) "педагог": оқу пәнінің мазмұнын, оқу-тәрбие процесін, оқыту және бағалау әдістемесін білуі; білім алушылардың психологиялық-жас ерекшеліктерін ескере отырып, оқу-тәрбие процесін жоспарлай және ұйымдастыра білуі, білім алушының жалпы мәдениетін қалыптастыруға және оны әлеуметтендіруге ықпал етуі, білім беру ұйымы деңгейіндегі іс-шараларға қатыса білуі, білім алушылардың қажеттіліктерін ескере отырып, тәрбие мен оқытуда жеке тәсілдерді жүзеге асыруы, кәсіптік-педагогикалық диалог дағдыларын игеруі, сандық білім беру ресурстарын; 2) "педагог-модератор":</w:t>
      </w:r>
    </w:p>
    <w:p w14:paraId="4FAFE95A" w14:textId="77777777" w:rsidR="00AD32BF" w:rsidRDefault="00AD32BF" w:rsidP="00AD32BF">
      <w:pPr>
        <w:pStyle w:val="a3"/>
        <w:shd w:val="clear" w:color="auto" w:fill="FFFFFF"/>
        <w:spacing w:before="0" w:beforeAutospacing="0" w:after="0" w:afterAutospacing="0"/>
        <w:jc w:val="both"/>
        <w:textAlignment w:val="baseline"/>
        <w:rPr>
          <w:lang w:val="kk-KZ"/>
        </w:rPr>
      </w:pPr>
      <w:r>
        <w:t xml:space="preserve">"педагог" педагогке қойылатын жалпы талаптарға сәйкес болуы тиіс, бұдан басқа: оқытудың инновациялық түрлерін,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қатысушылардың болуы тиіс.; 3) "педагог-сарапшы": "педагог-модератор" санатының жалпы талаптарына сәйкес болуы тиіс, сонымен қатар: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аудан/қала деңгейінде тәжірибені жинақтайды, аудан/қала деңгейінде олимпиадаларға, конкурстарға, жарыстарға қатысушылар болады; 4) "педагог - зерттеуші": "педагог-сарапшы" санатының жалпы талаптарына сәйкес болуы тиіс,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анықтайды, облыс/республикалық маңыздылығы бар және астаналық қалалары, республика деңгейінде тәжірибені жинақтайды (республикалық </w:t>
      </w:r>
      <w:r>
        <w:lastRenderedPageBreak/>
        <w:t>ведомстволық бағынысты ұйымдар үшін));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14:paraId="2A97FC49" w14:textId="77777777" w:rsidR="00AD32BF" w:rsidRDefault="00AD32BF" w:rsidP="00AD32BF">
      <w:pPr>
        <w:pStyle w:val="a3"/>
        <w:shd w:val="clear" w:color="auto" w:fill="FFFFFF"/>
        <w:spacing w:before="0" w:beforeAutospacing="0" w:after="0" w:afterAutospacing="0"/>
        <w:jc w:val="both"/>
        <w:textAlignment w:val="baseline"/>
        <w:rPr>
          <w:lang w:val="kk-KZ"/>
        </w:rPr>
      </w:pPr>
      <w:r>
        <w:t>5) "педагог - шебер": "педагог-зерттеуші" санатының жалпы талаптарына сәйкес болуы тиіс, сонымен қатар: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14:paraId="23B64726" w14:textId="77777777" w:rsidR="00AD32BF" w:rsidRPr="008159D9" w:rsidRDefault="00AD32BF" w:rsidP="00AD32BF">
      <w:pPr>
        <w:spacing w:after="0" w:line="240" w:lineRule="auto"/>
        <w:ind w:firstLine="567"/>
        <w:jc w:val="both"/>
        <w:rPr>
          <w:rFonts w:ascii="Times New Roman" w:eastAsia="Times New Roman" w:hAnsi="Times New Roman" w:cs="Times New Roman"/>
          <w:b/>
          <w:bCs/>
          <w:color w:val="151515"/>
          <w:sz w:val="20"/>
          <w:szCs w:val="20"/>
          <w:lang w:val="kk-KZ" w:eastAsia="ru-KZ"/>
        </w:rPr>
      </w:pPr>
    </w:p>
    <w:p w14:paraId="22D45359" w14:textId="77777777" w:rsidR="00AD32BF" w:rsidRPr="003034DE" w:rsidRDefault="00AD32BF" w:rsidP="00AD32BF">
      <w:pPr>
        <w:spacing w:after="0" w:line="240" w:lineRule="auto"/>
        <w:ind w:firstLine="567"/>
        <w:jc w:val="both"/>
        <w:rPr>
          <w:rFonts w:ascii="Times New Roman" w:eastAsia="Times New Roman" w:hAnsi="Times New Roman" w:cs="Times New Roman"/>
          <w:sz w:val="24"/>
          <w:szCs w:val="24"/>
          <w:lang w:eastAsia="ru-KZ"/>
        </w:rPr>
      </w:pPr>
      <w:r w:rsidRPr="003034DE">
        <w:rPr>
          <w:rFonts w:ascii="Times New Roman" w:eastAsia="Times New Roman" w:hAnsi="Times New Roman" w:cs="Times New Roman"/>
          <w:b/>
          <w:bCs/>
          <w:sz w:val="24"/>
          <w:szCs w:val="24"/>
          <w:lang w:eastAsia="ru-KZ"/>
        </w:rPr>
        <w:t>Конкурс өткізу мерзімі: </w:t>
      </w:r>
      <w:r w:rsidRPr="003034DE">
        <w:rPr>
          <w:rFonts w:ascii="Times New Roman" w:eastAsia="Times New Roman" w:hAnsi="Times New Roman" w:cs="Times New Roman"/>
          <w:sz w:val="24"/>
          <w:szCs w:val="24"/>
          <w:lang w:eastAsia="ru-KZ"/>
        </w:rPr>
        <w:t>Хабарландыру жарияланған жеті жұмыс күні өткеннен кейін белгілейді.</w:t>
      </w:r>
    </w:p>
    <w:p w14:paraId="40E8007A" w14:textId="77777777" w:rsidR="00493EB0" w:rsidRPr="00AD32BF" w:rsidRDefault="00493EB0" w:rsidP="00AD32BF">
      <w:pPr>
        <w:spacing w:after="0" w:line="240" w:lineRule="auto"/>
        <w:jc w:val="both"/>
        <w:rPr>
          <w:rFonts w:ascii="Times New Roman" w:eastAsia="Times New Roman" w:hAnsi="Times New Roman" w:cs="Times New Roman"/>
          <w:sz w:val="20"/>
          <w:szCs w:val="20"/>
          <w:lang w:val="kk-KZ" w:eastAsia="ru-KZ"/>
        </w:rPr>
      </w:pPr>
    </w:p>
    <w:p w14:paraId="1F670D42" w14:textId="0A548DBE" w:rsidR="00493EB0" w:rsidRPr="00AD32BF" w:rsidRDefault="00493EB0" w:rsidP="00493EB0">
      <w:pPr>
        <w:spacing w:after="0" w:line="240" w:lineRule="auto"/>
        <w:ind w:firstLine="567"/>
        <w:jc w:val="both"/>
        <w:rPr>
          <w:rFonts w:ascii="Times New Roman" w:hAnsi="Times New Roman" w:cs="Times New Roman"/>
          <w:sz w:val="24"/>
          <w:szCs w:val="24"/>
          <w:lang w:val="kk-KZ"/>
        </w:rPr>
      </w:pPr>
      <w:r w:rsidRPr="00AD32BF">
        <w:rPr>
          <w:rFonts w:ascii="Times New Roman" w:eastAsia="Times New Roman" w:hAnsi="Times New Roman" w:cs="Times New Roman"/>
          <w:b/>
          <w:bCs/>
          <w:sz w:val="24"/>
          <w:szCs w:val="24"/>
          <w:lang w:eastAsia="ru-KZ"/>
        </w:rPr>
        <w:t>Конкурс өткізілетін орын:</w:t>
      </w:r>
      <w:r w:rsidRPr="00AD32BF">
        <w:rPr>
          <w:rFonts w:ascii="Times New Roman" w:eastAsia="Times New Roman" w:hAnsi="Times New Roman" w:cs="Times New Roman"/>
          <w:sz w:val="24"/>
          <w:szCs w:val="24"/>
          <w:lang w:eastAsia="ru-KZ"/>
        </w:rPr>
        <w:t> </w:t>
      </w:r>
      <w:r w:rsidR="001E4323" w:rsidRPr="00AD32BF">
        <w:rPr>
          <w:rFonts w:ascii="Times New Roman" w:hAnsi="Times New Roman" w:cs="Times New Roman"/>
          <w:sz w:val="24"/>
          <w:szCs w:val="24"/>
          <w:lang w:val="kk-KZ"/>
        </w:rPr>
        <w:t xml:space="preserve"> Түркістан облысы, Шардара</w:t>
      </w:r>
      <w:r w:rsidRPr="00AD32BF">
        <w:rPr>
          <w:rFonts w:ascii="Times New Roman" w:hAnsi="Times New Roman" w:cs="Times New Roman"/>
          <w:sz w:val="24"/>
          <w:szCs w:val="24"/>
          <w:lang w:val="kk-KZ"/>
        </w:rPr>
        <w:t xml:space="preserve"> ауданы, </w:t>
      </w:r>
      <w:r w:rsidR="001E4323" w:rsidRPr="00AD32BF">
        <w:rPr>
          <w:rFonts w:ascii="Times New Roman" w:hAnsi="Times New Roman" w:cs="Times New Roman"/>
          <w:sz w:val="24"/>
          <w:szCs w:val="24"/>
          <w:lang w:val="kk-KZ"/>
        </w:rPr>
        <w:t>Ша</w:t>
      </w:r>
      <w:r w:rsidR="009B1CCB" w:rsidRPr="00AD32BF">
        <w:rPr>
          <w:rFonts w:ascii="Times New Roman" w:hAnsi="Times New Roman" w:cs="Times New Roman"/>
          <w:sz w:val="24"/>
          <w:szCs w:val="24"/>
          <w:lang w:val="kk-KZ"/>
        </w:rPr>
        <w:t>рдара қаласы</w:t>
      </w:r>
      <w:r w:rsidRPr="00AD32BF">
        <w:rPr>
          <w:rFonts w:ascii="Times New Roman" w:hAnsi="Times New Roman" w:cs="Times New Roman"/>
          <w:sz w:val="24"/>
          <w:szCs w:val="24"/>
          <w:lang w:val="kk-KZ"/>
        </w:rPr>
        <w:t xml:space="preserve">, </w:t>
      </w:r>
      <w:r w:rsidR="009B1CCB" w:rsidRPr="00AD32BF">
        <w:rPr>
          <w:rFonts w:ascii="Times New Roman" w:hAnsi="Times New Roman" w:cs="Times New Roman"/>
          <w:sz w:val="24"/>
          <w:szCs w:val="24"/>
          <w:lang w:val="kk-KZ"/>
        </w:rPr>
        <w:t>С.Аширов көшесі, 16-А</w:t>
      </w:r>
    </w:p>
    <w:p w14:paraId="3CE03C92" w14:textId="3D2A8011" w:rsidR="00493EB0" w:rsidRPr="00AD32BF" w:rsidRDefault="009B1CCB" w:rsidP="00493EB0">
      <w:pPr>
        <w:spacing w:after="0" w:line="240" w:lineRule="auto"/>
        <w:ind w:firstLine="567"/>
        <w:jc w:val="both"/>
        <w:rPr>
          <w:rFonts w:ascii="Times New Roman" w:hAnsi="Times New Roman" w:cs="Times New Roman"/>
          <w:sz w:val="24"/>
          <w:szCs w:val="24"/>
          <w:lang w:val="kk-KZ"/>
        </w:rPr>
      </w:pPr>
      <w:r w:rsidRPr="00AD32BF">
        <w:rPr>
          <w:rFonts w:ascii="Times New Roman" w:hAnsi="Times New Roman" w:cs="Times New Roman"/>
          <w:sz w:val="24"/>
          <w:szCs w:val="24"/>
          <w:lang w:val="kk-KZ"/>
        </w:rPr>
        <w:t>Байланыс телефоны: 8-(725-35)</w:t>
      </w:r>
      <w:r w:rsidR="00493EB0" w:rsidRPr="00AD32BF">
        <w:rPr>
          <w:rFonts w:ascii="Times New Roman" w:hAnsi="Times New Roman" w:cs="Times New Roman"/>
          <w:sz w:val="24"/>
          <w:szCs w:val="24"/>
          <w:lang w:val="kk-KZ"/>
        </w:rPr>
        <w:t xml:space="preserve"> </w:t>
      </w:r>
      <w:r w:rsidRPr="00AD32BF">
        <w:rPr>
          <w:rFonts w:ascii="Times New Roman" w:hAnsi="Times New Roman" w:cs="Times New Roman"/>
          <w:sz w:val="24"/>
          <w:szCs w:val="24"/>
          <w:lang w:val="kk-KZ"/>
        </w:rPr>
        <w:t>2-15-03</w:t>
      </w:r>
      <w:r w:rsidR="00493EB0" w:rsidRPr="00AD32BF">
        <w:rPr>
          <w:rFonts w:ascii="Times New Roman" w:hAnsi="Times New Roman" w:cs="Times New Roman"/>
          <w:sz w:val="24"/>
          <w:szCs w:val="24"/>
          <w:lang w:val="kk-KZ"/>
        </w:rPr>
        <w:t xml:space="preserve">;  </w:t>
      </w:r>
      <w:r w:rsidRPr="00AD32BF">
        <w:rPr>
          <w:rFonts w:ascii="Times New Roman" w:hAnsi="Times New Roman" w:cs="Times New Roman"/>
          <w:sz w:val="24"/>
          <w:szCs w:val="24"/>
          <w:lang w:val="kk-KZ"/>
        </w:rPr>
        <w:t>8-(725-35)-2-15-07</w:t>
      </w:r>
    </w:p>
    <w:p w14:paraId="70202341" w14:textId="77777777" w:rsidR="009B1CCB" w:rsidRPr="00AD32BF" w:rsidRDefault="009B1CCB" w:rsidP="00493EB0">
      <w:pPr>
        <w:spacing w:after="0" w:line="240" w:lineRule="auto"/>
        <w:ind w:firstLine="567"/>
        <w:jc w:val="both"/>
        <w:rPr>
          <w:rFonts w:ascii="Times New Roman" w:hAnsi="Times New Roman" w:cs="Times New Roman"/>
          <w:sz w:val="24"/>
          <w:szCs w:val="24"/>
          <w:lang w:val="kk-KZ"/>
        </w:rPr>
      </w:pPr>
    </w:p>
    <w:p w14:paraId="018085D5"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b/>
          <w:bCs/>
          <w:sz w:val="24"/>
          <w:szCs w:val="24"/>
          <w:lang w:eastAsia="ru-KZ"/>
        </w:rPr>
        <w:t>Конкурсқа қатысуға өтінімдерді беру мерзімі: </w:t>
      </w:r>
      <w:r w:rsidRPr="00AD32BF">
        <w:rPr>
          <w:rFonts w:ascii="Times New Roman" w:eastAsia="Times New Roman" w:hAnsi="Times New Roman" w:cs="Times New Roman"/>
          <w:sz w:val="24"/>
          <w:szCs w:val="24"/>
          <w:lang w:eastAsia="ru-KZ"/>
        </w:rPr>
        <w:t>Конкурсқа қатысуға құжаттарды қабылдау конкурс өткізу туралы хабарландыру жарияланған күннен бастап жеті жұмыс күні ішінде жүргізіледі.</w:t>
      </w:r>
    </w:p>
    <w:p w14:paraId="3A9AF939"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p>
    <w:p w14:paraId="6657C610" w14:textId="66914DD0" w:rsidR="00493EB0" w:rsidRPr="00AD32BF" w:rsidRDefault="00493EB0" w:rsidP="009B1CCB">
      <w:pPr>
        <w:spacing w:after="0" w:line="240" w:lineRule="auto"/>
        <w:ind w:firstLine="567"/>
        <w:jc w:val="both"/>
        <w:rPr>
          <w:rFonts w:ascii="Times New Roman" w:hAnsi="Times New Roman" w:cs="Times New Roman"/>
          <w:sz w:val="24"/>
          <w:szCs w:val="24"/>
          <w:lang w:val="kk-KZ"/>
        </w:rPr>
      </w:pPr>
      <w:r w:rsidRPr="00AD32BF">
        <w:rPr>
          <w:rFonts w:ascii="Times New Roman" w:eastAsia="Times New Roman" w:hAnsi="Times New Roman" w:cs="Times New Roman"/>
          <w:b/>
          <w:bCs/>
          <w:sz w:val="24"/>
          <w:szCs w:val="24"/>
          <w:u w:val="single"/>
          <w:lang w:eastAsia="ru-KZ"/>
        </w:rPr>
        <w:t>Құжаттар мына мекен-жайға тапсырылуы тиіс</w:t>
      </w:r>
      <w:r w:rsidRPr="00AD32BF">
        <w:rPr>
          <w:rFonts w:ascii="Times New Roman" w:eastAsia="Times New Roman" w:hAnsi="Times New Roman" w:cs="Times New Roman"/>
          <w:b/>
          <w:bCs/>
          <w:sz w:val="24"/>
          <w:szCs w:val="24"/>
          <w:lang w:eastAsia="ru-KZ"/>
        </w:rPr>
        <w:t>: </w:t>
      </w:r>
      <w:r w:rsidR="009B1CCB" w:rsidRPr="00AD32BF">
        <w:rPr>
          <w:rFonts w:ascii="Times New Roman" w:hAnsi="Times New Roman" w:cs="Times New Roman"/>
          <w:sz w:val="24"/>
          <w:szCs w:val="24"/>
          <w:lang w:val="kk-KZ"/>
        </w:rPr>
        <w:t xml:space="preserve">Түркістан облысы, Шардара ауданы, Шардара қаласы, С.Аширов көшесі, 16-А. </w:t>
      </w:r>
      <w:r w:rsidRPr="00AD32BF">
        <w:rPr>
          <w:rFonts w:ascii="Times New Roman" w:hAnsi="Times New Roman" w:cs="Times New Roman"/>
          <w:sz w:val="24"/>
          <w:szCs w:val="24"/>
          <w:lang w:val="kk-KZ"/>
        </w:rPr>
        <w:t xml:space="preserve">Байланыс телефоны: </w:t>
      </w:r>
      <w:r w:rsidR="009B1CCB" w:rsidRPr="00AD32BF">
        <w:rPr>
          <w:rFonts w:ascii="Times New Roman" w:hAnsi="Times New Roman" w:cs="Times New Roman"/>
          <w:sz w:val="24"/>
          <w:szCs w:val="24"/>
          <w:lang w:val="kk-KZ"/>
        </w:rPr>
        <w:t>-(725-35) 2-15-03;  8-(725-35)-2-15-07</w:t>
      </w:r>
      <w:r w:rsidRPr="00AD32BF">
        <w:rPr>
          <w:rFonts w:ascii="Times New Roman" w:hAnsi="Times New Roman" w:cs="Times New Roman"/>
          <w:sz w:val="24"/>
          <w:szCs w:val="24"/>
          <w:lang w:val="kk-KZ"/>
        </w:rPr>
        <w:t>.</w:t>
      </w:r>
    </w:p>
    <w:p w14:paraId="50564E9F" w14:textId="77777777" w:rsidR="00493EB0" w:rsidRPr="00AD32BF" w:rsidRDefault="00493EB0" w:rsidP="00493EB0">
      <w:pPr>
        <w:spacing w:after="0" w:line="240" w:lineRule="auto"/>
        <w:jc w:val="both"/>
        <w:rPr>
          <w:rFonts w:ascii="Times New Roman" w:hAnsi="Times New Roman" w:cs="Times New Roman"/>
          <w:sz w:val="24"/>
          <w:szCs w:val="24"/>
          <w:lang w:val="kk-KZ"/>
        </w:rPr>
      </w:pPr>
    </w:p>
    <w:p w14:paraId="1A12F870"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b/>
          <w:bCs/>
          <w:sz w:val="24"/>
          <w:szCs w:val="24"/>
          <w:u w:val="single"/>
          <w:lang w:eastAsia="ru-KZ"/>
        </w:rPr>
        <w:t>Көрсетілетін қызметті алушы көрсетілетін қызметті берушінің кеңсесіне береді:</w:t>
      </w:r>
      <w:r w:rsidRPr="00AD32BF">
        <w:rPr>
          <w:rFonts w:ascii="Times New Roman" w:eastAsia="Times New Roman" w:hAnsi="Times New Roman" w:cs="Times New Roman"/>
          <w:sz w:val="24"/>
          <w:szCs w:val="24"/>
          <w:lang w:eastAsia="ru-KZ"/>
        </w:rPr>
        <w:br/>
        <w:t>         </w:t>
      </w:r>
      <w:r w:rsidRPr="00AD32BF">
        <w:rPr>
          <w:rFonts w:ascii="Times New Roman" w:eastAsia="Times New Roman" w:hAnsi="Times New Roman" w:cs="Times New Roman"/>
          <w:sz w:val="24"/>
          <w:szCs w:val="24"/>
          <w:lang w:val="kk-KZ" w:eastAsia="ru-KZ"/>
        </w:rPr>
        <w:t>1</w:t>
      </w:r>
      <w:r w:rsidRPr="00AD32BF">
        <w:rPr>
          <w:rFonts w:ascii="Times New Roman" w:eastAsia="Times New Roman" w:hAnsi="Times New Roman" w:cs="Times New Roman"/>
          <w:sz w:val="24"/>
          <w:szCs w:val="24"/>
          <w:lang w:eastAsia="ru-KZ"/>
        </w:rPr>
        <w:t>) Қазақстан Республикасы Білім және ғылым министрінің 2012 жылғы 21 ақпандағы бұйрығымен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w:t>
      </w:r>
    </w:p>
    <w:p w14:paraId="64D1AFE3"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2) жеке басын куәландыратын құжат немесе цифрлық құжаттама қызметінің электрондық құжаты (сәйкестендіру үшін);</w:t>
      </w:r>
    </w:p>
    <w:p w14:paraId="5B557114"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3) кадрларды есепке алу жөніндегі жеке парақ және фото;</w:t>
      </w:r>
    </w:p>
    <w:p w14:paraId="77DFEF65" w14:textId="7432257D"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4) білім</w:t>
      </w:r>
      <w:r w:rsidR="00BB26F7" w:rsidRPr="00AD32BF">
        <w:rPr>
          <w:rFonts w:ascii="Times New Roman" w:eastAsia="Times New Roman" w:hAnsi="Times New Roman" w:cs="Times New Roman"/>
          <w:sz w:val="24"/>
          <w:szCs w:val="24"/>
          <w:lang w:val="kk-KZ" w:eastAsia="ru-KZ"/>
        </w:rPr>
        <w:t>і</w:t>
      </w:r>
      <w:r w:rsidRPr="00AD32BF">
        <w:rPr>
          <w:rFonts w:ascii="Times New Roman" w:eastAsia="Times New Roman" w:hAnsi="Times New Roman" w:cs="Times New Roman"/>
          <w:sz w:val="24"/>
          <w:szCs w:val="24"/>
          <w:lang w:eastAsia="ru-KZ"/>
        </w:rPr>
        <w:t xml:space="preserve"> туралы мемлекеттік үлгілі құжаттың көшірмесі;</w:t>
      </w:r>
    </w:p>
    <w:p w14:paraId="64EFDB71"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5) еңбек қызметін растайтын құжаттың көшірмесі;</w:t>
      </w:r>
    </w:p>
    <w:p w14:paraId="60C271AA"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6)"Денсаулық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нысандағы денсаулығы туралы анықтама (Нормативтік құқықтық актілерді мемлекеттік тіркеу тізілімінде № 21579 болып тіркелген);</w:t>
      </w:r>
    </w:p>
    <w:p w14:paraId="1E8F6B04"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7) Психоневрологиялық ұйымнан анықтама;</w:t>
      </w:r>
    </w:p>
    <w:p w14:paraId="7F092D46"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8) Наркологиялық ұйымнан анықтама;</w:t>
      </w:r>
    </w:p>
    <w:p w14:paraId="1E1AD8CF"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9) сертификаттаудан өту туралы сертификат (бар болса);</w:t>
      </w:r>
    </w:p>
    <w:p w14:paraId="06FC32C7" w14:textId="77777777"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10) білім беру ұйымын дамытудың перспективалық жоспары;</w:t>
      </w:r>
    </w:p>
    <w:p w14:paraId="1434AAE7" w14:textId="0EC32BFE"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11) түйіндеме</w:t>
      </w:r>
      <w:r w:rsidR="00BB26F7" w:rsidRPr="00AD32BF">
        <w:rPr>
          <w:rFonts w:ascii="Times New Roman" w:eastAsia="Times New Roman" w:hAnsi="Times New Roman" w:cs="Times New Roman"/>
          <w:sz w:val="24"/>
          <w:szCs w:val="24"/>
          <w:lang w:val="kk-KZ" w:eastAsia="ru-KZ"/>
        </w:rPr>
        <w:t xml:space="preserve"> (резюме)</w:t>
      </w:r>
      <w:r w:rsidRPr="00AD32BF">
        <w:rPr>
          <w:rFonts w:ascii="Times New Roman" w:eastAsia="Times New Roman" w:hAnsi="Times New Roman" w:cs="Times New Roman"/>
          <w:sz w:val="24"/>
          <w:szCs w:val="24"/>
          <w:lang w:eastAsia="ru-KZ"/>
        </w:rPr>
        <w:t>;</w:t>
      </w:r>
    </w:p>
    <w:p w14:paraId="438D12A5" w14:textId="3946F892" w:rsidR="00493EB0" w:rsidRPr="00AD32BF" w:rsidRDefault="00493EB0" w:rsidP="00493EB0">
      <w:pPr>
        <w:spacing w:after="0" w:line="240" w:lineRule="auto"/>
        <w:ind w:firstLine="567"/>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 xml:space="preserve">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Заңына сәйкес мемлекеттік қызмет көрсету үшін талап етілетін қолжетімділігі шектеулі дербес деректерге қол жеткізуге көрсетілетін </w:t>
      </w:r>
      <w:r w:rsidRPr="00AD32BF">
        <w:rPr>
          <w:rFonts w:ascii="Times New Roman" w:eastAsia="Times New Roman" w:hAnsi="Times New Roman" w:cs="Times New Roman"/>
          <w:sz w:val="24"/>
          <w:szCs w:val="24"/>
          <w:lang w:eastAsia="ru-KZ"/>
        </w:rPr>
        <w:lastRenderedPageBreak/>
        <w:t>қызметті алушының келісімі Қазақстан Республикасының 2012 жылғы 21 ақпандағы №57</w:t>
      </w:r>
      <w:r w:rsidR="00CD136A" w:rsidRPr="00AD32BF">
        <w:rPr>
          <w:rFonts w:ascii="Times New Roman" w:eastAsia="Times New Roman" w:hAnsi="Times New Roman" w:cs="Times New Roman"/>
          <w:sz w:val="24"/>
          <w:szCs w:val="24"/>
          <w:lang w:val="kk-KZ" w:eastAsia="ru-KZ"/>
        </w:rPr>
        <w:t xml:space="preserve"> бұйрығы</w:t>
      </w:r>
      <w:r w:rsidRPr="00AD32BF">
        <w:rPr>
          <w:rFonts w:ascii="Times New Roman" w:eastAsia="Times New Roman" w:hAnsi="Times New Roman" w:cs="Times New Roman"/>
          <w:sz w:val="24"/>
          <w:szCs w:val="24"/>
          <w:lang w:eastAsia="ru-KZ"/>
        </w:rPr>
        <w:t xml:space="preserve"> (Нормативтік құқықтық актілерді мемлекеттік тіркеу тізілімінде № 7495 болып тіркелген).</w:t>
      </w:r>
    </w:p>
    <w:p w14:paraId="4B681050" w14:textId="1E521D01" w:rsidR="00BB26F7" w:rsidRPr="00AD32BF" w:rsidRDefault="00BB26F7" w:rsidP="00BB26F7">
      <w:pPr>
        <w:spacing w:after="0"/>
        <w:ind w:firstLine="567"/>
        <w:jc w:val="both"/>
        <w:rPr>
          <w:rFonts w:ascii="Times New Roman" w:hAnsi="Times New Roman" w:cs="Times New Roman"/>
          <w:b/>
          <w:bCs/>
          <w:sz w:val="24"/>
          <w:szCs w:val="24"/>
        </w:rPr>
      </w:pPr>
      <w:r w:rsidRPr="00AD32BF">
        <w:rPr>
          <w:rFonts w:ascii="Times New Roman" w:eastAsia="Times New Roman" w:hAnsi="Times New Roman" w:cs="Times New Roman"/>
          <w:b/>
          <w:bCs/>
          <w:sz w:val="24"/>
          <w:szCs w:val="24"/>
          <w:lang w:val="kk-KZ" w:eastAsia="ru-KZ"/>
        </w:rPr>
        <w:t>13.</w:t>
      </w:r>
      <w:r w:rsidRPr="00AD32BF">
        <w:rPr>
          <w:rFonts w:ascii="Times New Roman" w:hAnsi="Times New Roman" w:cs="Times New Roman"/>
          <w:b/>
          <w:bCs/>
          <w:color w:val="000000"/>
          <w:sz w:val="24"/>
          <w:szCs w:val="24"/>
        </w:rPr>
        <w:t xml:space="preserve"> тәжірибесі жоқ кандидаттың бейнепрезентациясы (өзін-өзі таныстыру) ұзақтығы кемінде 10 минут, ең төменгі ажыратымдылығы – 720 x 480.</w:t>
      </w:r>
    </w:p>
    <w:p w14:paraId="465A351B" w14:textId="7246B9C8" w:rsidR="00BB26F7" w:rsidRPr="00AD32BF" w:rsidRDefault="00BB26F7" w:rsidP="00493EB0">
      <w:pPr>
        <w:spacing w:after="0" w:line="240" w:lineRule="auto"/>
        <w:ind w:firstLine="567"/>
        <w:jc w:val="both"/>
        <w:rPr>
          <w:rFonts w:ascii="Times New Roman" w:eastAsia="Times New Roman" w:hAnsi="Times New Roman" w:cs="Times New Roman"/>
          <w:b/>
          <w:bCs/>
          <w:sz w:val="24"/>
          <w:szCs w:val="24"/>
          <w:lang w:eastAsia="ru-KZ"/>
        </w:rPr>
      </w:pPr>
    </w:p>
    <w:p w14:paraId="29853545" w14:textId="46405A58" w:rsidR="00493EB0" w:rsidRPr="00AD32BF" w:rsidRDefault="0028549C" w:rsidP="00493EB0">
      <w:pPr>
        <w:spacing w:after="0" w:line="240" w:lineRule="auto"/>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eastAsia="ru-KZ"/>
        </w:rPr>
        <w:tab/>
      </w:r>
      <w:r w:rsidR="00493EB0" w:rsidRPr="00AD32BF">
        <w:rPr>
          <w:rFonts w:ascii="Times New Roman" w:eastAsia="Times New Roman" w:hAnsi="Times New Roman" w:cs="Times New Roman"/>
          <w:b/>
          <w:bCs/>
          <w:sz w:val="24"/>
          <w:szCs w:val="24"/>
          <w:lang w:val="kk-KZ" w:eastAsia="ru-KZ"/>
        </w:rPr>
        <w:t xml:space="preserve">     </w:t>
      </w:r>
      <w:r w:rsidR="00493EB0" w:rsidRPr="00AD32BF">
        <w:rPr>
          <w:rFonts w:ascii="Times New Roman" w:eastAsia="Times New Roman" w:hAnsi="Times New Roman" w:cs="Times New Roman"/>
          <w:b/>
          <w:bCs/>
          <w:sz w:val="24"/>
          <w:szCs w:val="24"/>
          <w:lang w:eastAsia="ru-KZ"/>
        </w:rPr>
        <w:t>Конкурстық комиссия жұмысының ашықтылығы мен объективтілігін қамтамасыз ету үшін оның отырысына жасы он сегізден кем емес байқаушылар шақырылады.</w:t>
      </w:r>
      <w:r w:rsidR="00493EB0" w:rsidRPr="00AD32BF">
        <w:rPr>
          <w:rFonts w:ascii="Times New Roman" w:eastAsia="Times New Roman" w:hAnsi="Times New Roman" w:cs="Times New Roman"/>
          <w:sz w:val="24"/>
          <w:szCs w:val="24"/>
          <w:lang w:eastAsia="ru-KZ"/>
        </w:rPr>
        <w:t>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 </w:t>
      </w:r>
    </w:p>
    <w:p w14:paraId="7659628B" w14:textId="2DD6AA6D" w:rsidR="00493EB0" w:rsidRPr="00AD32BF" w:rsidRDefault="00493EB0" w:rsidP="00493EB0">
      <w:pPr>
        <w:spacing w:after="0" w:line="240" w:lineRule="auto"/>
        <w:jc w:val="both"/>
        <w:rPr>
          <w:rFonts w:ascii="Times New Roman" w:eastAsia="Times New Roman" w:hAnsi="Times New Roman" w:cs="Times New Roman"/>
          <w:sz w:val="24"/>
          <w:szCs w:val="24"/>
          <w:lang w:eastAsia="ru-KZ"/>
        </w:rPr>
      </w:pPr>
      <w:r w:rsidRPr="00AD32BF">
        <w:rPr>
          <w:rFonts w:ascii="Times New Roman" w:eastAsia="Times New Roman" w:hAnsi="Times New Roman" w:cs="Times New Roman"/>
          <w:sz w:val="24"/>
          <w:szCs w:val="24"/>
          <w:lang w:val="kk-KZ" w:eastAsia="ru-KZ"/>
        </w:rPr>
        <w:t xml:space="preserve">     </w:t>
      </w:r>
      <w:r w:rsidR="0028549C" w:rsidRPr="00AD32BF">
        <w:rPr>
          <w:rFonts w:ascii="Times New Roman" w:eastAsia="Times New Roman" w:hAnsi="Times New Roman" w:cs="Times New Roman"/>
          <w:sz w:val="24"/>
          <w:szCs w:val="24"/>
          <w:lang w:val="kk-KZ" w:eastAsia="ru-KZ"/>
        </w:rPr>
        <w:tab/>
      </w:r>
      <w:r w:rsidRPr="00AD32BF">
        <w:rPr>
          <w:rFonts w:ascii="Times New Roman" w:eastAsia="Times New Roman" w:hAnsi="Times New Roman" w:cs="Times New Roman"/>
          <w:b/>
          <w:bCs/>
          <w:sz w:val="24"/>
          <w:szCs w:val="24"/>
          <w:lang w:eastAsia="ru-KZ"/>
        </w:rPr>
        <w:t>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 Хабарлама конкурс өткізу туралы хабарландыруда көрсетілген телефон немесе электрондық пошта арқылы жүзеге асырылады.</w:t>
      </w:r>
    </w:p>
    <w:p w14:paraId="5E265D77" w14:textId="77777777" w:rsidR="00493EB0" w:rsidRPr="00AD32BF" w:rsidRDefault="00493EB0" w:rsidP="00493EB0">
      <w:pPr>
        <w:spacing w:after="0" w:line="240" w:lineRule="auto"/>
        <w:jc w:val="both"/>
        <w:rPr>
          <w:rFonts w:ascii="Times New Roman" w:eastAsia="Times New Roman" w:hAnsi="Times New Roman" w:cs="Times New Roman"/>
          <w:sz w:val="24"/>
          <w:szCs w:val="24"/>
          <w:lang w:eastAsia="ru-KZ"/>
        </w:rPr>
      </w:pPr>
    </w:p>
    <w:p w14:paraId="6ECBD68B" w14:textId="77777777" w:rsidR="0087162B" w:rsidRPr="00AD32BF" w:rsidRDefault="0087162B">
      <w:pPr>
        <w:rPr>
          <w:rFonts w:ascii="Times New Roman" w:hAnsi="Times New Roman" w:cs="Times New Roman"/>
          <w:sz w:val="24"/>
          <w:szCs w:val="24"/>
        </w:rPr>
      </w:pPr>
    </w:p>
    <w:sectPr w:rsidR="0087162B" w:rsidRPr="00AD3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B92"/>
    <w:multiLevelType w:val="hybridMultilevel"/>
    <w:tmpl w:val="613219A4"/>
    <w:lvl w:ilvl="0" w:tplc="941EB46E">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2C917CE"/>
    <w:multiLevelType w:val="hybridMultilevel"/>
    <w:tmpl w:val="1004A628"/>
    <w:lvl w:ilvl="0" w:tplc="E3F25804">
      <w:start w:val="1"/>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nsid w:val="43B068D0"/>
    <w:multiLevelType w:val="hybridMultilevel"/>
    <w:tmpl w:val="E66E8B6E"/>
    <w:lvl w:ilvl="0" w:tplc="6E229D8E">
      <w:start w:val="1"/>
      <w:numFmt w:val="decimal"/>
      <w:lvlText w:val="%1."/>
      <w:lvlJc w:val="left"/>
      <w:pPr>
        <w:ind w:left="972" w:hanging="360"/>
      </w:pPr>
      <w:rPr>
        <w:rFonts w:hint="default"/>
        <w:sz w:val="20"/>
      </w:rPr>
    </w:lvl>
    <w:lvl w:ilvl="1" w:tplc="20000019" w:tentative="1">
      <w:start w:val="1"/>
      <w:numFmt w:val="lowerLetter"/>
      <w:lvlText w:val="%2."/>
      <w:lvlJc w:val="left"/>
      <w:pPr>
        <w:ind w:left="1692" w:hanging="360"/>
      </w:pPr>
    </w:lvl>
    <w:lvl w:ilvl="2" w:tplc="2000001B" w:tentative="1">
      <w:start w:val="1"/>
      <w:numFmt w:val="lowerRoman"/>
      <w:lvlText w:val="%3."/>
      <w:lvlJc w:val="right"/>
      <w:pPr>
        <w:ind w:left="2412" w:hanging="180"/>
      </w:pPr>
    </w:lvl>
    <w:lvl w:ilvl="3" w:tplc="2000000F" w:tentative="1">
      <w:start w:val="1"/>
      <w:numFmt w:val="decimal"/>
      <w:lvlText w:val="%4."/>
      <w:lvlJc w:val="left"/>
      <w:pPr>
        <w:ind w:left="3132" w:hanging="360"/>
      </w:pPr>
    </w:lvl>
    <w:lvl w:ilvl="4" w:tplc="20000019" w:tentative="1">
      <w:start w:val="1"/>
      <w:numFmt w:val="lowerLetter"/>
      <w:lvlText w:val="%5."/>
      <w:lvlJc w:val="left"/>
      <w:pPr>
        <w:ind w:left="3852" w:hanging="360"/>
      </w:pPr>
    </w:lvl>
    <w:lvl w:ilvl="5" w:tplc="2000001B" w:tentative="1">
      <w:start w:val="1"/>
      <w:numFmt w:val="lowerRoman"/>
      <w:lvlText w:val="%6."/>
      <w:lvlJc w:val="right"/>
      <w:pPr>
        <w:ind w:left="4572" w:hanging="180"/>
      </w:pPr>
    </w:lvl>
    <w:lvl w:ilvl="6" w:tplc="2000000F" w:tentative="1">
      <w:start w:val="1"/>
      <w:numFmt w:val="decimal"/>
      <w:lvlText w:val="%7."/>
      <w:lvlJc w:val="left"/>
      <w:pPr>
        <w:ind w:left="5292" w:hanging="360"/>
      </w:pPr>
    </w:lvl>
    <w:lvl w:ilvl="7" w:tplc="20000019" w:tentative="1">
      <w:start w:val="1"/>
      <w:numFmt w:val="lowerLetter"/>
      <w:lvlText w:val="%8."/>
      <w:lvlJc w:val="left"/>
      <w:pPr>
        <w:ind w:left="6012" w:hanging="360"/>
      </w:pPr>
    </w:lvl>
    <w:lvl w:ilvl="8" w:tplc="2000001B" w:tentative="1">
      <w:start w:val="1"/>
      <w:numFmt w:val="lowerRoman"/>
      <w:lvlText w:val="%9."/>
      <w:lvlJc w:val="right"/>
      <w:pPr>
        <w:ind w:left="6732" w:hanging="180"/>
      </w:pPr>
    </w:lvl>
  </w:abstractNum>
  <w:abstractNum w:abstractNumId="3">
    <w:nsid w:val="569132A9"/>
    <w:multiLevelType w:val="hybridMultilevel"/>
    <w:tmpl w:val="31027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4C"/>
    <w:rsid w:val="00013550"/>
    <w:rsid w:val="00023519"/>
    <w:rsid w:val="00040454"/>
    <w:rsid w:val="00086B5A"/>
    <w:rsid w:val="000B3845"/>
    <w:rsid w:val="00197E23"/>
    <w:rsid w:val="001E2D66"/>
    <w:rsid w:val="001E4323"/>
    <w:rsid w:val="001E70ED"/>
    <w:rsid w:val="001F2D88"/>
    <w:rsid w:val="0028549C"/>
    <w:rsid w:val="002E6D75"/>
    <w:rsid w:val="00302C85"/>
    <w:rsid w:val="00340064"/>
    <w:rsid w:val="00341EAB"/>
    <w:rsid w:val="003A1D25"/>
    <w:rsid w:val="003B7C11"/>
    <w:rsid w:val="00451EEA"/>
    <w:rsid w:val="00493EB0"/>
    <w:rsid w:val="004C1144"/>
    <w:rsid w:val="005554B3"/>
    <w:rsid w:val="005738AB"/>
    <w:rsid w:val="005F233F"/>
    <w:rsid w:val="00605754"/>
    <w:rsid w:val="00610A61"/>
    <w:rsid w:val="006D0DCF"/>
    <w:rsid w:val="006E7302"/>
    <w:rsid w:val="00703D0F"/>
    <w:rsid w:val="00713AED"/>
    <w:rsid w:val="00717C76"/>
    <w:rsid w:val="008022FE"/>
    <w:rsid w:val="008159D9"/>
    <w:rsid w:val="0087162B"/>
    <w:rsid w:val="00877F0D"/>
    <w:rsid w:val="008C39D0"/>
    <w:rsid w:val="008E7F54"/>
    <w:rsid w:val="00913CC8"/>
    <w:rsid w:val="0091460A"/>
    <w:rsid w:val="00992BE5"/>
    <w:rsid w:val="009B1CCB"/>
    <w:rsid w:val="009D6E53"/>
    <w:rsid w:val="009E78CD"/>
    <w:rsid w:val="00A247A4"/>
    <w:rsid w:val="00A75A5E"/>
    <w:rsid w:val="00A95589"/>
    <w:rsid w:val="00AD0867"/>
    <w:rsid w:val="00AD32BF"/>
    <w:rsid w:val="00B33604"/>
    <w:rsid w:val="00B3485F"/>
    <w:rsid w:val="00B37453"/>
    <w:rsid w:val="00B60A1D"/>
    <w:rsid w:val="00BB26F7"/>
    <w:rsid w:val="00BD277E"/>
    <w:rsid w:val="00BD65C9"/>
    <w:rsid w:val="00C16DB4"/>
    <w:rsid w:val="00C37962"/>
    <w:rsid w:val="00C841DB"/>
    <w:rsid w:val="00CD136A"/>
    <w:rsid w:val="00CD29A3"/>
    <w:rsid w:val="00CD4965"/>
    <w:rsid w:val="00D22B77"/>
    <w:rsid w:val="00D559B9"/>
    <w:rsid w:val="00E62B0F"/>
    <w:rsid w:val="00E679F6"/>
    <w:rsid w:val="00E8367F"/>
    <w:rsid w:val="00F21E4C"/>
    <w:rsid w:val="00F37B0C"/>
    <w:rsid w:val="00F65211"/>
    <w:rsid w:val="00FC5D4B"/>
    <w:rsid w:val="00FD193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EB0"/>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No Spacing"/>
    <w:uiPriority w:val="1"/>
    <w:qFormat/>
    <w:rsid w:val="00493EB0"/>
    <w:pPr>
      <w:spacing w:after="0" w:line="240" w:lineRule="auto"/>
    </w:pPr>
  </w:style>
  <w:style w:type="paragraph" w:styleId="a5">
    <w:name w:val="List Paragraph"/>
    <w:basedOn w:val="a"/>
    <w:uiPriority w:val="34"/>
    <w:qFormat/>
    <w:rsid w:val="004C1144"/>
    <w:pPr>
      <w:ind w:left="720"/>
      <w:contextualSpacing/>
    </w:pPr>
  </w:style>
  <w:style w:type="character" w:styleId="a6">
    <w:name w:val="Hyperlink"/>
    <w:basedOn w:val="a0"/>
    <w:uiPriority w:val="99"/>
    <w:semiHidden/>
    <w:rsid w:val="00CD29A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EB0"/>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styleId="a4">
    <w:name w:val="No Spacing"/>
    <w:uiPriority w:val="1"/>
    <w:qFormat/>
    <w:rsid w:val="00493EB0"/>
    <w:pPr>
      <w:spacing w:after="0" w:line="240" w:lineRule="auto"/>
    </w:pPr>
  </w:style>
  <w:style w:type="paragraph" w:styleId="a5">
    <w:name w:val="List Paragraph"/>
    <w:basedOn w:val="a"/>
    <w:uiPriority w:val="34"/>
    <w:qFormat/>
    <w:rsid w:val="004C1144"/>
    <w:pPr>
      <w:ind w:left="720"/>
      <w:contextualSpacing/>
    </w:pPr>
  </w:style>
  <w:style w:type="character" w:styleId="a6">
    <w:name w:val="Hyperlink"/>
    <w:basedOn w:val="a0"/>
    <w:uiPriority w:val="99"/>
    <w:semiHidden/>
    <w:rsid w:val="00CD29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kaz/docs/Z1900000293" TargetMode="External"/><Relationship Id="rId3" Type="http://schemas.microsoft.com/office/2007/relationships/stylesWithEffects" Target="stylesWithEffects.xml"/><Relationship Id="rId7" Type="http://schemas.openxmlformats.org/officeDocument/2006/relationships/hyperlink" Target="https://adilet.zan.kz/kaz/docs/Z070000319_" TargetMode="External"/><Relationship Id="rId12" Type="http://schemas.openxmlformats.org/officeDocument/2006/relationships/hyperlink" Target="https://adilet.zan.kz/kaz/docs/Z070000319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hyperlink" Target="https://adilet.zan.kz/kaz/docs/K950001000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Z970000151_" TargetMode="External"/><Relationship Id="rId4" Type="http://schemas.openxmlformats.org/officeDocument/2006/relationships/settings" Target="settings.xml"/><Relationship Id="rId9" Type="http://schemas.openxmlformats.org/officeDocument/2006/relationships/hyperlink" Target="https://adilet.zan.kz/kaz/docs/Z020000345_" TargetMode="External"/><Relationship Id="rId14"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8</Pages>
  <Words>3413</Words>
  <Characters>19460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dc:creator>
  <cp:keywords/>
  <dc:description/>
  <cp:lastModifiedBy>HR-Gulnura</cp:lastModifiedBy>
  <cp:revision>75</cp:revision>
  <cp:lastPrinted>2024-08-08T04:15:00Z</cp:lastPrinted>
  <dcterms:created xsi:type="dcterms:W3CDTF">2024-08-07T09:54:00Z</dcterms:created>
  <dcterms:modified xsi:type="dcterms:W3CDTF">2025-09-09T06:25:00Z</dcterms:modified>
</cp:coreProperties>
</file>